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CBB6C" w14:textId="16828234" w:rsidR="005F409A" w:rsidRPr="0076476C" w:rsidRDefault="0042072A" w:rsidP="002A2512">
      <w:pPr>
        <w:ind w:left="142" w:right="-7"/>
        <w:jc w:val="center"/>
        <w:rPr>
          <w:rFonts w:ascii="Georgia" w:hAnsi="Georgia"/>
          <w:b/>
          <w:color w:val="000000" w:themeColor="text1"/>
          <w:sz w:val="32"/>
          <w:szCs w:val="32"/>
          <w:lang w:val="en-GB"/>
        </w:rPr>
      </w:pPr>
      <w:r w:rsidRPr="0076476C">
        <w:rPr>
          <w:b/>
          <w:color w:val="000000" w:themeColor="text1"/>
          <w:sz w:val="32"/>
          <w:szCs w:val="32"/>
          <w:lang w:val="en-GB"/>
        </w:rPr>
        <w:t xml:space="preserve"> </w:t>
      </w:r>
      <w:r w:rsidR="005F409A" w:rsidRPr="0076476C">
        <w:rPr>
          <w:rFonts w:ascii="Georgia" w:hAnsi="Georgia"/>
          <w:b/>
          <w:color w:val="000000" w:themeColor="text1"/>
          <w:sz w:val="32"/>
          <w:szCs w:val="32"/>
          <w:lang w:val="en-GB"/>
        </w:rPr>
        <w:t>The International People's College</w:t>
      </w:r>
    </w:p>
    <w:p w14:paraId="336C2A9F" w14:textId="77777777" w:rsidR="00080B9A" w:rsidRPr="0076476C" w:rsidRDefault="00080B9A" w:rsidP="002A2512">
      <w:pPr>
        <w:ind w:left="142" w:right="-7"/>
        <w:jc w:val="center"/>
        <w:rPr>
          <w:rFonts w:ascii="Georgia" w:hAnsi="Georgia"/>
          <w:b/>
          <w:color w:val="000000" w:themeColor="text1"/>
          <w:sz w:val="16"/>
          <w:szCs w:val="16"/>
          <w:lang w:val="en-GB"/>
        </w:rPr>
      </w:pPr>
    </w:p>
    <w:p w14:paraId="60E36957" w14:textId="152F80FA" w:rsidR="0076476C" w:rsidRPr="0076476C" w:rsidRDefault="005F409A" w:rsidP="002A2512">
      <w:pPr>
        <w:ind w:left="142" w:right="-7"/>
        <w:jc w:val="center"/>
        <w:rPr>
          <w:rFonts w:ascii="Georgia" w:hAnsi="Georgia"/>
          <w:b/>
          <w:color w:val="000000" w:themeColor="text1"/>
          <w:sz w:val="32"/>
          <w:szCs w:val="32"/>
          <w:lang w:val="en-GB"/>
        </w:rPr>
      </w:pPr>
      <w:r w:rsidRPr="0076476C">
        <w:rPr>
          <w:rFonts w:ascii="Georgia" w:hAnsi="Georgia"/>
          <w:b/>
          <w:color w:val="000000" w:themeColor="text1"/>
          <w:sz w:val="32"/>
          <w:szCs w:val="32"/>
          <w:lang w:val="en-GB"/>
        </w:rPr>
        <w:t xml:space="preserve">Strategy </w:t>
      </w:r>
      <w:r w:rsidR="0096774C">
        <w:rPr>
          <w:rFonts w:ascii="Georgia" w:hAnsi="Georgia"/>
          <w:b/>
          <w:color w:val="000000" w:themeColor="text1"/>
          <w:sz w:val="32"/>
          <w:szCs w:val="32"/>
          <w:lang w:val="en-GB"/>
        </w:rPr>
        <w:t>O</w:t>
      </w:r>
      <w:r w:rsidRPr="0076476C">
        <w:rPr>
          <w:rFonts w:ascii="Georgia" w:hAnsi="Georgia"/>
          <w:b/>
          <w:color w:val="000000" w:themeColor="text1"/>
          <w:sz w:val="32"/>
          <w:szCs w:val="32"/>
          <w:lang w:val="en-GB"/>
        </w:rPr>
        <w:t>utline 2020 – 2025</w:t>
      </w:r>
    </w:p>
    <w:p w14:paraId="1FCBB439" w14:textId="4089562C" w:rsidR="0083761C" w:rsidRPr="0076476C" w:rsidRDefault="005F409A" w:rsidP="002A2512">
      <w:pPr>
        <w:pStyle w:val="Heading1"/>
        <w:ind w:left="142" w:right="-7" w:firstLine="0"/>
        <w:rPr>
          <w:rFonts w:ascii="Georgia" w:hAnsi="Georgia"/>
        </w:rPr>
      </w:pPr>
      <w:r w:rsidRPr="0076476C">
        <w:rPr>
          <w:rFonts w:ascii="Georgia" w:hAnsi="Georgia"/>
        </w:rPr>
        <w:t>Introduction</w:t>
      </w:r>
    </w:p>
    <w:p w14:paraId="722DA134" w14:textId="77777777" w:rsidR="0096774C" w:rsidRDefault="0096774C" w:rsidP="002A2512">
      <w:pPr>
        <w:ind w:left="142" w:right="-7"/>
        <w:rPr>
          <w:rFonts w:ascii="Georgia" w:hAnsi="Georgia"/>
          <w:lang w:val="en-GB"/>
        </w:rPr>
      </w:pPr>
    </w:p>
    <w:p w14:paraId="28371935" w14:textId="5A73BF5A" w:rsidR="00203585" w:rsidRPr="005A3B13" w:rsidRDefault="005F409A" w:rsidP="002A2512">
      <w:pPr>
        <w:ind w:left="142" w:right="-7"/>
        <w:rPr>
          <w:rFonts w:ascii="Georgia" w:hAnsi="Georgia"/>
          <w:lang w:val="en-GB"/>
        </w:rPr>
      </w:pPr>
      <w:r w:rsidRPr="005A3B13">
        <w:rPr>
          <w:rFonts w:ascii="Georgia" w:hAnsi="Georgia"/>
          <w:lang w:val="en-GB"/>
        </w:rPr>
        <w:t>In 2011 IPC decided to develop a strategy</w:t>
      </w:r>
      <w:r w:rsidR="0083761C" w:rsidRPr="005A3B13">
        <w:rPr>
          <w:rFonts w:ascii="Georgia" w:hAnsi="Georgia"/>
          <w:lang w:val="en-GB"/>
        </w:rPr>
        <w:t xml:space="preserve"> to </w:t>
      </w:r>
      <w:r w:rsidRPr="005A3B13">
        <w:rPr>
          <w:rFonts w:ascii="Georgia" w:hAnsi="Georgia"/>
          <w:lang w:val="en-GB"/>
        </w:rPr>
        <w:t>ensure that the future development of the school would be based on strategic considerations</w:t>
      </w:r>
      <w:r w:rsidR="0083761C" w:rsidRPr="005A3B13">
        <w:rPr>
          <w:rFonts w:ascii="Georgia" w:hAnsi="Georgia"/>
          <w:lang w:val="en-GB"/>
        </w:rPr>
        <w:t>,</w:t>
      </w:r>
      <w:r w:rsidR="005057AC" w:rsidRPr="005A3B13">
        <w:rPr>
          <w:rFonts w:ascii="Georgia" w:hAnsi="Georgia"/>
          <w:lang w:val="en-GB"/>
        </w:rPr>
        <w:t xml:space="preserve"> </w:t>
      </w:r>
      <w:r w:rsidR="00974CBE" w:rsidRPr="005A3B13">
        <w:rPr>
          <w:rFonts w:ascii="Georgia" w:hAnsi="Georgia"/>
          <w:lang w:val="en-GB"/>
        </w:rPr>
        <w:t xml:space="preserve">a </w:t>
      </w:r>
      <w:r w:rsidR="005057AC" w:rsidRPr="005A3B13">
        <w:rPr>
          <w:rFonts w:ascii="Georgia" w:hAnsi="Georgia"/>
          <w:lang w:val="en-GB"/>
        </w:rPr>
        <w:t xml:space="preserve">profile based on a </w:t>
      </w:r>
      <w:r w:rsidR="00974CBE" w:rsidRPr="005A3B13">
        <w:rPr>
          <w:rFonts w:ascii="Georgia" w:hAnsi="Georgia"/>
          <w:lang w:val="en-GB"/>
        </w:rPr>
        <w:t xml:space="preserve">clear </w:t>
      </w:r>
      <w:r w:rsidRPr="005A3B13">
        <w:rPr>
          <w:rFonts w:ascii="Georgia" w:hAnsi="Georgia"/>
          <w:lang w:val="en-GB"/>
        </w:rPr>
        <w:t xml:space="preserve">vision, mission, objectives, </w:t>
      </w:r>
      <w:r w:rsidR="0083761C" w:rsidRPr="005A3B13">
        <w:rPr>
          <w:rFonts w:ascii="Georgia" w:hAnsi="Georgia"/>
          <w:lang w:val="en-GB"/>
        </w:rPr>
        <w:t xml:space="preserve">core </w:t>
      </w:r>
      <w:r w:rsidRPr="005A3B13">
        <w:rPr>
          <w:rFonts w:ascii="Georgia" w:hAnsi="Georgia"/>
          <w:lang w:val="en-GB"/>
        </w:rPr>
        <w:t>values and thematic foc</w:t>
      </w:r>
      <w:r w:rsidR="0083761C" w:rsidRPr="005A3B13">
        <w:rPr>
          <w:rFonts w:ascii="Georgia" w:hAnsi="Georgia"/>
          <w:lang w:val="en-GB"/>
        </w:rPr>
        <w:t>us</w:t>
      </w:r>
      <w:r w:rsidRPr="005A3B13">
        <w:rPr>
          <w:rFonts w:ascii="Georgia" w:hAnsi="Georgia"/>
          <w:lang w:val="en-GB"/>
        </w:rPr>
        <w:t xml:space="preserve">. </w:t>
      </w:r>
      <w:r w:rsidR="00974CBE" w:rsidRPr="005A3B13">
        <w:rPr>
          <w:rFonts w:ascii="Georgia" w:hAnsi="Georgia"/>
          <w:lang w:val="en-GB"/>
        </w:rPr>
        <w:t xml:space="preserve">The </w:t>
      </w:r>
      <w:r w:rsidR="00392295" w:rsidRPr="005A3B13">
        <w:rPr>
          <w:rFonts w:ascii="Georgia" w:hAnsi="Georgia"/>
          <w:lang w:val="en-GB"/>
        </w:rPr>
        <w:t xml:space="preserve">first </w:t>
      </w:r>
      <w:r w:rsidR="00974CBE" w:rsidRPr="005A3B13">
        <w:rPr>
          <w:rFonts w:ascii="Georgia" w:hAnsi="Georgia"/>
          <w:lang w:val="en-GB"/>
        </w:rPr>
        <w:t>strategy was implemented from January 2013</w:t>
      </w:r>
      <w:r w:rsidR="00EE4B1B" w:rsidRPr="005A3B13">
        <w:rPr>
          <w:rFonts w:ascii="Georgia" w:hAnsi="Georgia"/>
          <w:lang w:val="en-GB"/>
        </w:rPr>
        <w:t xml:space="preserve"> to</w:t>
      </w:r>
      <w:r w:rsidR="00974CBE" w:rsidRPr="005A3B13">
        <w:rPr>
          <w:rFonts w:ascii="Georgia" w:hAnsi="Georgia"/>
          <w:lang w:val="en-GB"/>
        </w:rPr>
        <w:t xml:space="preserve"> December 2019 </w:t>
      </w:r>
      <w:r w:rsidR="0083761C" w:rsidRPr="005A3B13">
        <w:rPr>
          <w:rFonts w:ascii="Georgia" w:hAnsi="Georgia"/>
          <w:lang w:val="en-GB"/>
        </w:rPr>
        <w:t>and underwent</w:t>
      </w:r>
      <w:r w:rsidR="00974CBE" w:rsidRPr="005A3B13">
        <w:rPr>
          <w:rFonts w:ascii="Georgia" w:hAnsi="Georgia"/>
          <w:lang w:val="en-GB"/>
        </w:rPr>
        <w:t xml:space="preserve"> a midterm review in 2016</w:t>
      </w:r>
      <w:r w:rsidR="00BC1D6A" w:rsidRPr="005A3B13">
        <w:rPr>
          <w:rFonts w:ascii="Georgia" w:hAnsi="Georgia"/>
          <w:lang w:val="en-GB"/>
        </w:rPr>
        <w:t xml:space="preserve">. The </w:t>
      </w:r>
      <w:r w:rsidR="00F6764C" w:rsidRPr="005A3B13">
        <w:rPr>
          <w:rFonts w:ascii="Georgia" w:hAnsi="Georgia"/>
          <w:lang w:val="en-GB"/>
        </w:rPr>
        <w:t xml:space="preserve">revised strategy </w:t>
      </w:r>
      <w:r w:rsidR="00BC1D6A" w:rsidRPr="005A3B13">
        <w:rPr>
          <w:rFonts w:ascii="Georgia" w:hAnsi="Georgia"/>
          <w:lang w:val="en-GB"/>
        </w:rPr>
        <w:t xml:space="preserve">was </w:t>
      </w:r>
      <w:r w:rsidR="00717B13">
        <w:rPr>
          <w:rFonts w:ascii="Georgia" w:hAnsi="Georgia"/>
          <w:lang w:val="en-GB"/>
        </w:rPr>
        <w:t xml:space="preserve">developed </w:t>
      </w:r>
      <w:r w:rsidR="00BC1D6A" w:rsidRPr="005A3B13">
        <w:rPr>
          <w:rFonts w:ascii="Georgia" w:hAnsi="Georgia"/>
          <w:lang w:val="en-GB"/>
        </w:rPr>
        <w:t xml:space="preserve">in </w:t>
      </w:r>
      <w:r w:rsidR="00F6764C" w:rsidRPr="005A3B13">
        <w:rPr>
          <w:rFonts w:ascii="Georgia" w:hAnsi="Georgia"/>
          <w:lang w:val="en-GB"/>
        </w:rPr>
        <w:t xml:space="preserve">2019. </w:t>
      </w:r>
    </w:p>
    <w:p w14:paraId="28CD0A47" w14:textId="77777777" w:rsidR="005A3B13" w:rsidRPr="005A3B13" w:rsidRDefault="005A3B13" w:rsidP="002A2512">
      <w:pPr>
        <w:ind w:left="142"/>
        <w:rPr>
          <w:rFonts w:ascii="Georgia" w:eastAsia="Times New Roman" w:hAnsi="Georgia" w:cs="Times New Roman"/>
          <w:color w:val="000000"/>
          <w:lang w:val="en-GB" w:eastAsia="da-DK"/>
        </w:rPr>
      </w:pPr>
    </w:p>
    <w:p w14:paraId="5D101045" w14:textId="53A5DF67" w:rsidR="005A3B13" w:rsidRPr="005A3B13" w:rsidRDefault="005A3B13" w:rsidP="002A2512">
      <w:pPr>
        <w:ind w:left="142"/>
        <w:rPr>
          <w:rFonts w:ascii="Georgia" w:eastAsia="Times New Roman" w:hAnsi="Georgia" w:cs="Times New Roman"/>
          <w:color w:val="000000"/>
          <w:lang w:val="en-GB" w:eastAsia="da-DK"/>
        </w:rPr>
      </w:pPr>
      <w:r w:rsidRPr="005A3B13">
        <w:rPr>
          <w:rFonts w:ascii="Georgia" w:eastAsia="Times New Roman" w:hAnsi="Georgia" w:cs="Times New Roman"/>
          <w:color w:val="000000"/>
          <w:lang w:val="en-GB" w:eastAsia="da-DK"/>
        </w:rPr>
        <w:t>While the strategy contains an overall thematic focus as well as outlining several focus areas, it is important not to understand these as learning goals </w:t>
      </w:r>
      <w:r w:rsidRPr="005A3B13">
        <w:rPr>
          <w:rFonts w:ascii="Georgia" w:eastAsia="Times New Roman" w:hAnsi="Georgia" w:cs="Times New Roman"/>
          <w:i/>
          <w:iCs/>
          <w:color w:val="000000"/>
          <w:lang w:val="en-GB" w:eastAsia="da-DK"/>
        </w:rPr>
        <w:t>per se</w:t>
      </w:r>
      <w:r w:rsidRPr="005A3B13">
        <w:rPr>
          <w:rFonts w:ascii="Georgia" w:eastAsia="Times New Roman" w:hAnsi="Georgia" w:cs="Times New Roman"/>
          <w:color w:val="000000"/>
          <w:lang w:val="en-GB" w:eastAsia="da-DK"/>
        </w:rPr>
        <w:t xml:space="preserve">, but rather as formative learning ideals </w:t>
      </w:r>
      <w:r w:rsidRPr="0096774C">
        <w:rPr>
          <w:rFonts w:ascii="Georgia" w:eastAsia="Times New Roman" w:hAnsi="Georgia" w:cs="Times New Roman"/>
          <w:color w:val="000000"/>
          <w:lang w:val="en-GB" w:eastAsia="da-DK"/>
        </w:rPr>
        <w:t xml:space="preserve">(da. </w:t>
      </w:r>
      <w:proofErr w:type="spellStart"/>
      <w:r w:rsidRPr="0096774C">
        <w:rPr>
          <w:rFonts w:ascii="Georgia" w:eastAsia="Times New Roman" w:hAnsi="Georgia" w:cs="Times New Roman"/>
          <w:color w:val="000000"/>
          <w:lang w:val="en-GB" w:eastAsia="da-DK"/>
        </w:rPr>
        <w:t>dannelsesidealer</w:t>
      </w:r>
      <w:proofErr w:type="spellEnd"/>
      <w:r w:rsidRPr="0096774C">
        <w:rPr>
          <w:rFonts w:ascii="Georgia" w:eastAsia="Times New Roman" w:hAnsi="Georgia" w:cs="Times New Roman"/>
          <w:color w:val="000000"/>
          <w:lang w:val="en-GB" w:eastAsia="da-DK"/>
        </w:rPr>
        <w:t xml:space="preserve">). </w:t>
      </w:r>
      <w:r w:rsidRPr="005A3B13">
        <w:rPr>
          <w:rFonts w:ascii="Georgia" w:eastAsia="Times New Roman" w:hAnsi="Georgia" w:cs="Times New Roman"/>
          <w:color w:val="000000"/>
          <w:lang w:val="en-GB" w:eastAsia="da-DK"/>
        </w:rPr>
        <w:t xml:space="preserve">It becomes the framework within which the pedagogical efforts of the school, </w:t>
      </w:r>
      <w:r>
        <w:rPr>
          <w:rFonts w:ascii="Georgia" w:eastAsia="Times New Roman" w:hAnsi="Georgia" w:cs="Times New Roman"/>
          <w:color w:val="000000"/>
          <w:lang w:val="en-GB" w:eastAsia="da-DK"/>
        </w:rPr>
        <w:t xml:space="preserve">the </w:t>
      </w:r>
      <w:r w:rsidRPr="005A3B13">
        <w:rPr>
          <w:rFonts w:ascii="Georgia" w:eastAsia="Times New Roman" w:hAnsi="Georgia" w:cs="Times New Roman"/>
          <w:color w:val="000000"/>
          <w:lang w:val="en-GB" w:eastAsia="da-DK"/>
        </w:rPr>
        <w:t>lived life at the school and the relations between the school and the world, should develop.</w:t>
      </w:r>
    </w:p>
    <w:p w14:paraId="4C4D1609" w14:textId="77777777" w:rsidR="005A3B13" w:rsidRPr="005A3B13" w:rsidRDefault="005A3B13" w:rsidP="002A2512">
      <w:pPr>
        <w:ind w:left="142"/>
        <w:rPr>
          <w:rFonts w:ascii="Georgia" w:eastAsia="Times New Roman" w:hAnsi="Georgia" w:cs="Times New Roman"/>
          <w:color w:val="000000"/>
          <w:lang w:val="en-GB" w:eastAsia="da-DK"/>
        </w:rPr>
      </w:pPr>
    </w:p>
    <w:p w14:paraId="6EDE92FE" w14:textId="2580B2F1" w:rsidR="005A3B13" w:rsidRPr="005A3B13" w:rsidRDefault="005A3B13" w:rsidP="002A2512">
      <w:pPr>
        <w:ind w:left="142"/>
        <w:rPr>
          <w:rFonts w:ascii="Georgia" w:hAnsi="Georgia"/>
          <w:lang w:val="en-GB"/>
        </w:rPr>
      </w:pPr>
      <w:r w:rsidRPr="005A3B13">
        <w:rPr>
          <w:rFonts w:ascii="Georgia" w:eastAsia="Times New Roman" w:hAnsi="Georgia" w:cs="Times New Roman"/>
          <w:color w:val="000000"/>
          <w:lang w:val="en-GB" w:eastAsia="da-DK"/>
        </w:rPr>
        <w:t>The strategy will enable the school - staff, students and parties with an affinity for the school - to understand and explore the original vision of the place in the context of a world constantly changing by speedy developments, and offer peoples of all ages from across the world a possibility of </w:t>
      </w:r>
      <w:r w:rsidRPr="005A3B13">
        <w:rPr>
          <w:rFonts w:ascii="Georgia" w:eastAsia="Times New Roman" w:hAnsi="Georgia" w:cs="Times New Roman"/>
          <w:i/>
          <w:iCs/>
          <w:color w:val="000000"/>
          <w:lang w:val="en-GB" w:eastAsia="da-DK"/>
        </w:rPr>
        <w:t>becoming</w:t>
      </w:r>
      <w:r w:rsidRPr="005A3B13">
        <w:rPr>
          <w:rFonts w:ascii="Georgia" w:eastAsia="Times New Roman" w:hAnsi="Georgia" w:cs="Times New Roman"/>
          <w:color w:val="000000"/>
          <w:lang w:val="en-GB" w:eastAsia="da-DK"/>
        </w:rPr>
        <w:t> - in </w:t>
      </w:r>
      <w:r w:rsidRPr="005A3B13">
        <w:rPr>
          <w:rFonts w:ascii="Georgia" w:eastAsia="Times New Roman" w:hAnsi="Georgia" w:cs="Times New Roman"/>
          <w:i/>
          <w:iCs/>
          <w:color w:val="000000"/>
          <w:lang w:val="en-GB" w:eastAsia="da-DK"/>
        </w:rPr>
        <w:t>togetherness</w:t>
      </w:r>
      <w:r w:rsidRPr="005A3B13">
        <w:rPr>
          <w:rFonts w:ascii="Georgia" w:eastAsia="Times New Roman" w:hAnsi="Georgia" w:cs="Times New Roman"/>
          <w:color w:val="000000"/>
          <w:lang w:val="en-GB" w:eastAsia="da-DK"/>
        </w:rPr>
        <w:t>. The end can never outpace or overshadow the means. </w:t>
      </w:r>
    </w:p>
    <w:p w14:paraId="00D11F78" w14:textId="525C5B87" w:rsidR="005F409A" w:rsidRPr="0076476C" w:rsidRDefault="005F409A" w:rsidP="002A2512">
      <w:pPr>
        <w:pStyle w:val="Heading1"/>
        <w:ind w:left="142" w:right="-7" w:firstLine="0"/>
        <w:rPr>
          <w:rFonts w:ascii="Georgia" w:hAnsi="Georgia"/>
        </w:rPr>
      </w:pPr>
      <w:r w:rsidRPr="0076476C">
        <w:rPr>
          <w:rFonts w:ascii="Georgia" w:hAnsi="Georgia"/>
        </w:rPr>
        <w:t>IPC Foundation</w:t>
      </w:r>
    </w:p>
    <w:p w14:paraId="5B8E49D1" w14:textId="77777777" w:rsidR="0096774C" w:rsidRDefault="0096774C" w:rsidP="002A2512">
      <w:pPr>
        <w:ind w:left="142" w:right="-7"/>
        <w:rPr>
          <w:rFonts w:ascii="Georgia" w:eastAsia="Times New Roman" w:hAnsi="Georgia" w:cs="Times New Roman"/>
          <w:color w:val="000000"/>
          <w:lang w:val="en-GB" w:eastAsia="da-DK"/>
        </w:rPr>
      </w:pPr>
    </w:p>
    <w:p w14:paraId="2E29385C" w14:textId="5B6BCDDB" w:rsidR="005F409A" w:rsidRPr="0076476C" w:rsidRDefault="005F409A" w:rsidP="002A2512">
      <w:pPr>
        <w:ind w:left="142" w:right="-7"/>
        <w:rPr>
          <w:rFonts w:ascii="Georgia" w:eastAsia="Times New Roman" w:hAnsi="Georgia" w:cs="Times New Roman"/>
          <w:color w:val="000000"/>
          <w:lang w:val="en-GB" w:eastAsia="da-DK"/>
        </w:rPr>
      </w:pPr>
      <w:r w:rsidRPr="0076476C">
        <w:rPr>
          <w:rFonts w:ascii="Georgia" w:eastAsia="Times New Roman" w:hAnsi="Georgia" w:cs="Times New Roman"/>
          <w:color w:val="000000"/>
          <w:lang w:val="en-GB" w:eastAsia="da-DK"/>
        </w:rPr>
        <w:t xml:space="preserve">The International People’s College was founded in 1921 in the wake of World War I, in an </w:t>
      </w:r>
      <w:r w:rsidR="00C6087E" w:rsidRPr="0076476C">
        <w:rPr>
          <w:rFonts w:ascii="Georgia" w:eastAsia="Times New Roman" w:hAnsi="Georgia" w:cs="Times New Roman"/>
          <w:color w:val="000000"/>
          <w:lang w:val="en-GB" w:eastAsia="da-DK"/>
        </w:rPr>
        <w:t xml:space="preserve">effort </w:t>
      </w:r>
      <w:r w:rsidRPr="0076476C">
        <w:rPr>
          <w:rFonts w:ascii="Georgia" w:eastAsia="Times New Roman" w:hAnsi="Georgia" w:cs="Times New Roman"/>
          <w:color w:val="000000"/>
          <w:lang w:val="en-GB" w:eastAsia="da-DK"/>
        </w:rPr>
        <w:t>to promote intercultural understanding and cultural diversity as the foundation for peace</w:t>
      </w:r>
      <w:r w:rsidR="00C6087E" w:rsidRPr="0076476C">
        <w:rPr>
          <w:rFonts w:ascii="Georgia" w:eastAsia="Times New Roman" w:hAnsi="Georgia" w:cs="Times New Roman"/>
          <w:color w:val="000000"/>
          <w:lang w:val="en-GB" w:eastAsia="da-DK"/>
        </w:rPr>
        <w:t>,</w:t>
      </w:r>
      <w:r w:rsidRPr="0076476C">
        <w:rPr>
          <w:rFonts w:ascii="Georgia" w:eastAsia="Times New Roman" w:hAnsi="Georgia" w:cs="Times New Roman"/>
          <w:color w:val="000000"/>
          <w:lang w:val="en-GB" w:eastAsia="da-DK"/>
        </w:rPr>
        <w:t xml:space="preserve"> and </w:t>
      </w:r>
      <w:r w:rsidR="00C6087E" w:rsidRPr="0076476C">
        <w:rPr>
          <w:rFonts w:ascii="Georgia" w:eastAsia="Times New Roman" w:hAnsi="Georgia" w:cs="Times New Roman"/>
          <w:color w:val="000000"/>
          <w:lang w:val="en-GB" w:eastAsia="da-DK"/>
        </w:rPr>
        <w:t>as a way to counteract</w:t>
      </w:r>
      <w:r w:rsidRPr="0076476C">
        <w:rPr>
          <w:rFonts w:ascii="Georgia" w:eastAsia="Times New Roman" w:hAnsi="Georgia" w:cs="Times New Roman"/>
          <w:color w:val="000000"/>
          <w:lang w:val="en-GB" w:eastAsia="da-DK"/>
        </w:rPr>
        <w:t xml:space="preserve"> xenophobia and stereotypical images of the “other”. </w:t>
      </w:r>
      <w:r w:rsidR="00621AA5" w:rsidRPr="0076476C">
        <w:rPr>
          <w:rFonts w:ascii="Georgia" w:eastAsia="Times New Roman" w:hAnsi="Georgia" w:cs="Times New Roman"/>
          <w:color w:val="000000"/>
          <w:lang w:val="en-GB" w:eastAsia="da-DK"/>
        </w:rPr>
        <w:t xml:space="preserve">With </w:t>
      </w:r>
      <w:r w:rsidR="00D12B21" w:rsidRPr="0076476C">
        <w:rPr>
          <w:rFonts w:ascii="Georgia" w:eastAsia="Times New Roman" w:hAnsi="Georgia" w:cs="Times New Roman"/>
          <w:color w:val="000000"/>
          <w:lang w:val="en-GB" w:eastAsia="da-DK"/>
        </w:rPr>
        <w:t>its</w:t>
      </w:r>
      <w:r w:rsidR="00621AA5" w:rsidRPr="0076476C">
        <w:rPr>
          <w:rFonts w:ascii="Georgia" w:eastAsia="Times New Roman" w:hAnsi="Georgia" w:cs="Times New Roman"/>
          <w:color w:val="000000"/>
          <w:lang w:val="en-GB" w:eastAsia="da-DK"/>
        </w:rPr>
        <w:t xml:space="preserve"> history of almost one hundred years as a </w:t>
      </w:r>
      <w:r w:rsidR="008808CF" w:rsidRPr="0076476C">
        <w:rPr>
          <w:rFonts w:ascii="Georgia" w:eastAsia="Times New Roman" w:hAnsi="Georgia" w:cs="Times New Roman"/>
          <w:color w:val="000000"/>
          <w:lang w:val="en-GB" w:eastAsia="da-DK"/>
        </w:rPr>
        <w:t xml:space="preserve">cultural </w:t>
      </w:r>
      <w:r w:rsidR="00D12B21" w:rsidRPr="0076476C">
        <w:rPr>
          <w:rFonts w:ascii="Georgia" w:eastAsia="Times New Roman" w:hAnsi="Georgia" w:cs="Times New Roman"/>
          <w:color w:val="000000"/>
          <w:lang w:val="en-GB" w:eastAsia="da-DK"/>
        </w:rPr>
        <w:t xml:space="preserve">carrier </w:t>
      </w:r>
      <w:r w:rsidR="008808CF" w:rsidRPr="0076476C">
        <w:rPr>
          <w:rFonts w:ascii="Georgia" w:eastAsia="Times New Roman" w:hAnsi="Georgia" w:cs="Times New Roman"/>
          <w:color w:val="000000"/>
          <w:lang w:val="en-GB" w:eastAsia="da-DK"/>
        </w:rPr>
        <w:t xml:space="preserve">and as a training institution </w:t>
      </w:r>
      <w:r w:rsidR="00392295" w:rsidRPr="0076476C">
        <w:rPr>
          <w:rFonts w:ascii="Georgia" w:eastAsia="Times New Roman" w:hAnsi="Georgia" w:cs="Times New Roman"/>
          <w:color w:val="000000"/>
          <w:lang w:val="en-GB" w:eastAsia="da-DK"/>
        </w:rPr>
        <w:t xml:space="preserve">deeply </w:t>
      </w:r>
      <w:r w:rsidR="00D12B21" w:rsidRPr="0076476C">
        <w:rPr>
          <w:rFonts w:ascii="Georgia" w:eastAsia="Times New Roman" w:hAnsi="Georgia" w:cs="Times New Roman"/>
          <w:color w:val="000000"/>
          <w:lang w:val="en-GB" w:eastAsia="da-DK"/>
        </w:rPr>
        <w:t xml:space="preserve">rooted in </w:t>
      </w:r>
      <w:r w:rsidR="000201C4" w:rsidRPr="0076476C">
        <w:rPr>
          <w:rFonts w:ascii="Georgia" w:eastAsia="Times New Roman" w:hAnsi="Georgia" w:cs="Times New Roman"/>
          <w:color w:val="000000"/>
          <w:lang w:val="en-GB" w:eastAsia="da-DK"/>
        </w:rPr>
        <w:t>the Danish Folk</w:t>
      </w:r>
      <w:r w:rsidR="008C16E1" w:rsidRPr="0076476C">
        <w:rPr>
          <w:rFonts w:ascii="Georgia" w:eastAsia="Times New Roman" w:hAnsi="Georgia" w:cs="Times New Roman"/>
          <w:color w:val="000000"/>
          <w:lang w:val="en-GB" w:eastAsia="da-DK"/>
        </w:rPr>
        <w:t xml:space="preserve"> H</w:t>
      </w:r>
      <w:r w:rsidR="000201C4" w:rsidRPr="0076476C">
        <w:rPr>
          <w:rFonts w:ascii="Georgia" w:eastAsia="Times New Roman" w:hAnsi="Georgia" w:cs="Times New Roman"/>
          <w:color w:val="000000"/>
          <w:lang w:val="en-GB" w:eastAsia="da-DK"/>
        </w:rPr>
        <w:t>igh</w:t>
      </w:r>
      <w:r w:rsidR="008C16E1" w:rsidRPr="0076476C">
        <w:rPr>
          <w:rFonts w:ascii="Georgia" w:eastAsia="Times New Roman" w:hAnsi="Georgia" w:cs="Times New Roman"/>
          <w:color w:val="000000"/>
          <w:lang w:val="en-GB" w:eastAsia="da-DK"/>
        </w:rPr>
        <w:t xml:space="preserve"> S</w:t>
      </w:r>
      <w:r w:rsidR="000201C4" w:rsidRPr="0076476C">
        <w:rPr>
          <w:rFonts w:ascii="Georgia" w:eastAsia="Times New Roman" w:hAnsi="Georgia" w:cs="Times New Roman"/>
          <w:color w:val="000000"/>
          <w:lang w:val="en-GB" w:eastAsia="da-DK"/>
        </w:rPr>
        <w:t>chool Movement</w:t>
      </w:r>
      <w:r w:rsidR="00D12B21" w:rsidRPr="0076476C">
        <w:rPr>
          <w:rFonts w:ascii="Georgia" w:eastAsia="Times New Roman" w:hAnsi="Georgia" w:cs="Times New Roman"/>
          <w:color w:val="000000"/>
          <w:lang w:val="en-GB" w:eastAsia="da-DK"/>
        </w:rPr>
        <w:t>,</w:t>
      </w:r>
      <w:r w:rsidR="000201C4" w:rsidRPr="0076476C">
        <w:rPr>
          <w:rFonts w:ascii="Georgia" w:eastAsia="Times New Roman" w:hAnsi="Georgia" w:cs="Times New Roman"/>
          <w:color w:val="000000"/>
          <w:lang w:val="en-GB" w:eastAsia="da-DK"/>
        </w:rPr>
        <w:t xml:space="preserve"> IPC </w:t>
      </w:r>
      <w:r w:rsidR="008808CF" w:rsidRPr="0076476C">
        <w:rPr>
          <w:rFonts w:ascii="Georgia" w:eastAsia="Times New Roman" w:hAnsi="Georgia" w:cs="Times New Roman"/>
          <w:color w:val="000000"/>
          <w:lang w:val="en-GB" w:eastAsia="da-DK"/>
        </w:rPr>
        <w:t>has</w:t>
      </w:r>
      <w:r w:rsidR="00D12B21" w:rsidRPr="0076476C">
        <w:rPr>
          <w:rFonts w:ascii="Georgia" w:eastAsia="Times New Roman" w:hAnsi="Georgia" w:cs="Times New Roman"/>
          <w:color w:val="000000"/>
          <w:lang w:val="en-GB" w:eastAsia="da-DK"/>
        </w:rPr>
        <w:t xml:space="preserve"> contributed</w:t>
      </w:r>
      <w:r w:rsidR="008808CF" w:rsidRPr="0076476C">
        <w:rPr>
          <w:rFonts w:ascii="Georgia" w:eastAsia="Times New Roman" w:hAnsi="Georgia" w:cs="Times New Roman"/>
          <w:color w:val="000000"/>
          <w:lang w:val="en-GB" w:eastAsia="da-DK"/>
        </w:rPr>
        <w:t xml:space="preserve"> to</w:t>
      </w:r>
      <w:r w:rsidR="008C16E1" w:rsidRPr="0076476C">
        <w:rPr>
          <w:rFonts w:ascii="Georgia" w:eastAsia="Times New Roman" w:hAnsi="Georgia" w:cs="Times New Roman"/>
          <w:color w:val="000000"/>
          <w:lang w:val="en-GB" w:eastAsia="da-DK"/>
        </w:rPr>
        <w:t>wards</w:t>
      </w:r>
      <w:r w:rsidR="008808CF" w:rsidRPr="0076476C">
        <w:rPr>
          <w:rFonts w:ascii="Georgia" w:eastAsia="Times New Roman" w:hAnsi="Georgia" w:cs="Times New Roman"/>
          <w:color w:val="000000"/>
          <w:lang w:val="en-GB" w:eastAsia="da-DK"/>
        </w:rPr>
        <w:t xml:space="preserve"> build</w:t>
      </w:r>
      <w:r w:rsidR="008C16E1" w:rsidRPr="0076476C">
        <w:rPr>
          <w:rFonts w:ascii="Georgia" w:eastAsia="Times New Roman" w:hAnsi="Georgia" w:cs="Times New Roman"/>
          <w:color w:val="000000"/>
          <w:lang w:val="en-GB" w:eastAsia="da-DK"/>
        </w:rPr>
        <w:t>ing</w:t>
      </w:r>
      <w:r w:rsidR="008808CF" w:rsidRPr="0076476C">
        <w:rPr>
          <w:rFonts w:ascii="Georgia" w:eastAsia="Times New Roman" w:hAnsi="Georgia" w:cs="Times New Roman"/>
          <w:color w:val="000000"/>
          <w:lang w:val="en-GB" w:eastAsia="da-DK"/>
        </w:rPr>
        <w:t xml:space="preserve"> </w:t>
      </w:r>
      <w:r w:rsidR="00621AA5" w:rsidRPr="0076476C">
        <w:rPr>
          <w:rFonts w:ascii="Georgia" w:eastAsia="Times New Roman" w:hAnsi="Georgia" w:cs="Times New Roman"/>
          <w:color w:val="000000"/>
          <w:lang w:val="en-GB" w:eastAsia="da-DK"/>
        </w:rPr>
        <w:t xml:space="preserve">active </w:t>
      </w:r>
      <w:r w:rsidR="00D12B21" w:rsidRPr="0076476C">
        <w:rPr>
          <w:rFonts w:ascii="Georgia" w:eastAsia="Times New Roman" w:hAnsi="Georgia" w:cs="Times New Roman"/>
          <w:color w:val="000000"/>
          <w:lang w:val="en-GB" w:eastAsia="da-DK"/>
        </w:rPr>
        <w:t xml:space="preserve">citizens with global commitments and will continue to do so. </w:t>
      </w:r>
      <w:r w:rsidRPr="0076476C">
        <w:rPr>
          <w:rFonts w:ascii="Georgia" w:eastAsia="Times New Roman" w:hAnsi="Georgia" w:cs="Times New Roman"/>
          <w:color w:val="000000"/>
          <w:lang w:val="en-GB" w:eastAsia="da-DK"/>
        </w:rPr>
        <w:t xml:space="preserve">The school was appointed an official </w:t>
      </w:r>
      <w:r w:rsidRPr="0076476C">
        <w:rPr>
          <w:rFonts w:ascii="Georgia" w:eastAsia="Times New Roman" w:hAnsi="Georgia" w:cs="Times New Roman"/>
          <w:i/>
          <w:color w:val="000000"/>
          <w:lang w:val="en-GB" w:eastAsia="da-DK"/>
        </w:rPr>
        <w:t>United Nations Peace Messenger School</w:t>
      </w:r>
      <w:r w:rsidRPr="0076476C">
        <w:rPr>
          <w:rFonts w:ascii="Georgia" w:eastAsia="Times New Roman" w:hAnsi="Georgia" w:cs="Times New Roman"/>
          <w:color w:val="000000"/>
          <w:lang w:val="en-GB" w:eastAsia="da-DK"/>
        </w:rPr>
        <w:t xml:space="preserve"> in 1988. </w:t>
      </w:r>
      <w:r w:rsidR="00C6087E" w:rsidRPr="0076476C">
        <w:rPr>
          <w:rFonts w:ascii="Georgia" w:eastAsia="Times New Roman" w:hAnsi="Georgia" w:cs="Times New Roman"/>
          <w:color w:val="000000"/>
          <w:lang w:val="en-GB" w:eastAsia="da-DK"/>
        </w:rPr>
        <w:t xml:space="preserve">At a time when </w:t>
      </w:r>
      <w:r w:rsidRPr="0076476C">
        <w:rPr>
          <w:rFonts w:ascii="Georgia" w:eastAsia="Times New Roman" w:hAnsi="Georgia" w:cs="Times New Roman"/>
          <w:color w:val="000000"/>
          <w:lang w:val="en-GB" w:eastAsia="da-DK"/>
        </w:rPr>
        <w:t xml:space="preserve">the world is experiencing </w:t>
      </w:r>
      <w:r w:rsidR="00C6087E" w:rsidRPr="0076476C">
        <w:rPr>
          <w:rFonts w:ascii="Georgia" w:eastAsia="Times New Roman" w:hAnsi="Georgia" w:cs="Times New Roman"/>
          <w:color w:val="000000"/>
          <w:lang w:val="en-GB" w:eastAsia="da-DK"/>
        </w:rPr>
        <w:t>an increase in</w:t>
      </w:r>
      <w:r w:rsidRPr="0076476C">
        <w:rPr>
          <w:rFonts w:ascii="Georgia" w:eastAsia="Times New Roman" w:hAnsi="Georgia" w:cs="Times New Roman"/>
          <w:color w:val="000000"/>
          <w:lang w:val="en-GB" w:eastAsia="da-DK"/>
        </w:rPr>
        <w:t xml:space="preserve"> conflicts at</w:t>
      </w:r>
      <w:r w:rsidR="00C6087E" w:rsidRPr="0076476C">
        <w:rPr>
          <w:rFonts w:ascii="Georgia" w:eastAsia="Times New Roman" w:hAnsi="Georgia" w:cs="Times New Roman"/>
          <w:color w:val="000000"/>
          <w:lang w:val="en-GB" w:eastAsia="da-DK"/>
        </w:rPr>
        <w:t xml:space="preserve"> both</w:t>
      </w:r>
      <w:r w:rsidRPr="0076476C">
        <w:rPr>
          <w:rFonts w:ascii="Georgia" w:eastAsia="Times New Roman" w:hAnsi="Georgia" w:cs="Times New Roman"/>
          <w:color w:val="000000"/>
          <w:lang w:val="en-GB" w:eastAsia="da-DK"/>
        </w:rPr>
        <w:t xml:space="preserve"> local and national levels, peace building remains a core </w:t>
      </w:r>
      <w:r w:rsidR="00862442" w:rsidRPr="0076476C">
        <w:rPr>
          <w:rFonts w:ascii="Georgia" w:eastAsia="Times New Roman" w:hAnsi="Georgia" w:cs="Times New Roman"/>
          <w:color w:val="000000"/>
          <w:lang w:val="en-GB" w:eastAsia="da-DK"/>
        </w:rPr>
        <w:t>focus area</w:t>
      </w:r>
      <w:r w:rsidRPr="0076476C">
        <w:rPr>
          <w:rFonts w:ascii="Georgia" w:eastAsia="Times New Roman" w:hAnsi="Georgia" w:cs="Times New Roman"/>
          <w:color w:val="000000"/>
          <w:lang w:val="en-GB" w:eastAsia="da-DK"/>
        </w:rPr>
        <w:t xml:space="preserve"> of IPC. </w:t>
      </w:r>
    </w:p>
    <w:p w14:paraId="7E63DA24" w14:textId="77777777" w:rsidR="005F409A" w:rsidRPr="0076476C" w:rsidRDefault="005F409A" w:rsidP="002A2512">
      <w:pPr>
        <w:ind w:left="142" w:right="-7"/>
        <w:rPr>
          <w:rFonts w:ascii="Georgia" w:eastAsia="Times New Roman" w:hAnsi="Georgia" w:cs="Times New Roman"/>
          <w:color w:val="000000"/>
          <w:lang w:val="en-GB" w:eastAsia="da-DK"/>
        </w:rPr>
      </w:pPr>
    </w:p>
    <w:p w14:paraId="57B4842C" w14:textId="165B7BF1" w:rsidR="005F409A" w:rsidRPr="0076476C" w:rsidRDefault="005F409A" w:rsidP="002A2512">
      <w:pPr>
        <w:ind w:left="142" w:right="-7"/>
        <w:rPr>
          <w:rFonts w:ascii="Georgia" w:eastAsia="Times New Roman" w:hAnsi="Georgia" w:cs="Times New Roman"/>
          <w:color w:val="000000"/>
          <w:lang w:val="en-GB" w:eastAsia="da-DK"/>
        </w:rPr>
      </w:pPr>
      <w:r w:rsidRPr="0076476C">
        <w:rPr>
          <w:rFonts w:ascii="Georgia" w:eastAsia="Times New Roman" w:hAnsi="Georgia" w:cs="Times New Roman"/>
          <w:color w:val="000000"/>
          <w:lang w:val="en-GB" w:eastAsia="da-DK"/>
        </w:rPr>
        <w:t xml:space="preserve">At IPC, the understanding of the Danish Folk High School tradition includes exploration of key concepts like togetherness, advancement of dialogue and academic excellence within a joint framework of the Danish Folk High School legislation and the Universal Declaration of Human Rights. Both are considered indispensable for the educational and philosophical aim of the school.  </w:t>
      </w:r>
    </w:p>
    <w:p w14:paraId="433F77CE" w14:textId="77777777" w:rsidR="005F409A" w:rsidRPr="0076476C" w:rsidRDefault="005F409A" w:rsidP="002A2512">
      <w:pPr>
        <w:ind w:left="142" w:right="-7"/>
        <w:rPr>
          <w:rFonts w:ascii="Georgia" w:eastAsia="Times New Roman" w:hAnsi="Georgia" w:cs="Times New Roman"/>
          <w:color w:val="000000"/>
          <w:lang w:val="en-GB" w:eastAsia="da-DK"/>
        </w:rPr>
      </w:pPr>
    </w:p>
    <w:p w14:paraId="74E40248" w14:textId="4C5009B1" w:rsidR="005F409A" w:rsidRPr="0076476C" w:rsidRDefault="005F409A" w:rsidP="002A2512">
      <w:pPr>
        <w:ind w:left="142" w:right="-7"/>
        <w:rPr>
          <w:rFonts w:ascii="Georgia" w:eastAsia="Times New Roman" w:hAnsi="Georgia" w:cs="Times New Roman"/>
          <w:color w:val="000000"/>
          <w:lang w:val="en-GB" w:eastAsia="da-DK"/>
        </w:rPr>
      </w:pPr>
      <w:r w:rsidRPr="0076476C">
        <w:rPr>
          <w:rFonts w:ascii="Georgia" w:eastAsia="Times New Roman" w:hAnsi="Georgia" w:cs="Times New Roman"/>
          <w:color w:val="000000"/>
          <w:lang w:val="en-GB" w:eastAsia="da-DK"/>
        </w:rPr>
        <w:t xml:space="preserve">IPC continues to base its work on six </w:t>
      </w:r>
      <w:r w:rsidR="00C830CB" w:rsidRPr="0076476C">
        <w:rPr>
          <w:rFonts w:ascii="Georgia" w:eastAsia="Times New Roman" w:hAnsi="Georgia" w:cs="Times New Roman"/>
          <w:color w:val="000000"/>
          <w:lang w:val="en-GB" w:eastAsia="da-DK"/>
        </w:rPr>
        <w:t xml:space="preserve">core values </w:t>
      </w:r>
      <w:r w:rsidR="00E26963" w:rsidRPr="0076476C">
        <w:rPr>
          <w:rFonts w:ascii="Georgia" w:eastAsia="Times New Roman" w:hAnsi="Georgia" w:cs="Times New Roman"/>
          <w:color w:val="000000"/>
          <w:lang w:val="en-GB" w:eastAsia="da-DK"/>
        </w:rPr>
        <w:t xml:space="preserve">– which continuously </w:t>
      </w:r>
      <w:r w:rsidR="00C830CB" w:rsidRPr="0076476C">
        <w:rPr>
          <w:rFonts w:ascii="Georgia" w:eastAsia="Times New Roman" w:hAnsi="Georgia" w:cs="Times New Roman"/>
          <w:color w:val="000000"/>
          <w:lang w:val="en-GB" w:eastAsia="da-DK"/>
        </w:rPr>
        <w:t xml:space="preserve">need to be expressed and </w:t>
      </w:r>
      <w:r w:rsidR="00E26963" w:rsidRPr="0076476C">
        <w:rPr>
          <w:rFonts w:ascii="Georgia" w:eastAsia="Times New Roman" w:hAnsi="Georgia" w:cs="Times New Roman"/>
          <w:color w:val="000000"/>
          <w:lang w:val="en-GB" w:eastAsia="da-DK"/>
        </w:rPr>
        <w:t>explored</w:t>
      </w:r>
      <w:r w:rsidR="00C830CB" w:rsidRPr="0076476C">
        <w:rPr>
          <w:rFonts w:ascii="Georgia" w:eastAsia="Times New Roman" w:hAnsi="Georgia" w:cs="Times New Roman"/>
          <w:color w:val="000000"/>
          <w:lang w:val="en-GB" w:eastAsia="da-DK"/>
        </w:rPr>
        <w:t xml:space="preserve"> to </w:t>
      </w:r>
      <w:r w:rsidR="00E26963" w:rsidRPr="0076476C">
        <w:rPr>
          <w:rFonts w:ascii="Georgia" w:eastAsia="Times New Roman" w:hAnsi="Georgia" w:cs="Times New Roman"/>
          <w:color w:val="000000"/>
          <w:lang w:val="en-GB" w:eastAsia="da-DK"/>
        </w:rPr>
        <w:t>remain</w:t>
      </w:r>
      <w:r w:rsidR="00C830CB" w:rsidRPr="0076476C">
        <w:rPr>
          <w:rFonts w:ascii="Georgia" w:eastAsia="Times New Roman" w:hAnsi="Georgia" w:cs="Times New Roman"/>
          <w:color w:val="000000"/>
          <w:lang w:val="en-GB" w:eastAsia="da-DK"/>
        </w:rPr>
        <w:t xml:space="preserve"> relevant for </w:t>
      </w:r>
      <w:r w:rsidR="00AC04BE" w:rsidRPr="0076476C">
        <w:rPr>
          <w:rFonts w:ascii="Georgia" w:eastAsia="Times New Roman" w:hAnsi="Georgia" w:cs="Times New Roman"/>
          <w:color w:val="000000"/>
          <w:lang w:val="en-GB" w:eastAsia="da-DK"/>
        </w:rPr>
        <w:t xml:space="preserve">the </w:t>
      </w:r>
      <w:r w:rsidR="00C830CB" w:rsidRPr="0076476C">
        <w:rPr>
          <w:rFonts w:ascii="Georgia" w:eastAsia="Times New Roman" w:hAnsi="Georgia" w:cs="Times New Roman"/>
          <w:color w:val="000000"/>
          <w:lang w:val="en-GB" w:eastAsia="da-DK"/>
        </w:rPr>
        <w:t>present generation</w:t>
      </w:r>
      <w:r w:rsidR="00E80BED" w:rsidRPr="0076476C">
        <w:rPr>
          <w:rFonts w:ascii="Georgia" w:eastAsia="Times New Roman" w:hAnsi="Georgia" w:cs="Times New Roman"/>
          <w:color w:val="000000"/>
          <w:lang w:val="en-GB" w:eastAsia="da-DK"/>
        </w:rPr>
        <w:t xml:space="preserve"> and which need to be demonstrated in the organisational culture and practices of IPC</w:t>
      </w:r>
      <w:r w:rsidRPr="0076476C">
        <w:rPr>
          <w:rFonts w:ascii="Georgia" w:eastAsia="Times New Roman" w:hAnsi="Georgia" w:cs="Times New Roman"/>
          <w:color w:val="000000"/>
          <w:lang w:val="en-GB" w:eastAsia="da-DK"/>
        </w:rPr>
        <w:t>:</w:t>
      </w:r>
    </w:p>
    <w:p w14:paraId="6A388C4C" w14:textId="77777777" w:rsidR="005F409A" w:rsidRPr="0076476C" w:rsidRDefault="005F409A" w:rsidP="002A2512">
      <w:pPr>
        <w:ind w:left="142" w:right="-7"/>
        <w:rPr>
          <w:rFonts w:ascii="Georgia" w:eastAsia="Times New Roman" w:hAnsi="Georgia" w:cs="Times New Roman"/>
          <w:color w:val="000000"/>
          <w:lang w:val="en-GB" w:eastAsia="da-DK"/>
        </w:rPr>
      </w:pPr>
    </w:p>
    <w:p w14:paraId="166B4177" w14:textId="0AC88811" w:rsidR="005F409A" w:rsidRPr="0076476C" w:rsidRDefault="00C6087E" w:rsidP="002A2512">
      <w:pPr>
        <w:pStyle w:val="ListParagraph"/>
        <w:numPr>
          <w:ilvl w:val="0"/>
          <w:numId w:val="16"/>
        </w:numPr>
        <w:spacing w:after="120"/>
        <w:ind w:left="567" w:right="-7" w:hanging="425"/>
        <w:contextualSpacing w:val="0"/>
        <w:rPr>
          <w:rFonts w:ascii="Georgia" w:hAnsi="Georgia" w:cstheme="minorHAnsi"/>
          <w:lang w:val="en-GB" w:eastAsia="da-DK"/>
        </w:rPr>
      </w:pPr>
      <w:r w:rsidRPr="0076476C">
        <w:rPr>
          <w:rFonts w:ascii="Georgia" w:hAnsi="Georgia" w:cstheme="minorHAnsi"/>
          <w:b/>
          <w:lang w:val="en-GB" w:eastAsia="da-DK"/>
        </w:rPr>
        <w:lastRenderedPageBreak/>
        <w:t>PEACE</w:t>
      </w:r>
      <w:r w:rsidRPr="0076476C">
        <w:rPr>
          <w:rFonts w:ascii="Georgia" w:hAnsi="Georgia" w:cstheme="minorHAnsi"/>
          <w:lang w:val="en-GB" w:eastAsia="da-DK"/>
        </w:rPr>
        <w:t xml:space="preserve"> </w:t>
      </w:r>
      <w:r w:rsidR="00C830CB" w:rsidRPr="0076476C">
        <w:rPr>
          <w:rFonts w:ascii="Georgia" w:hAnsi="Georgia" w:cstheme="minorHAnsi"/>
          <w:lang w:val="en-GB" w:eastAsia="da-DK"/>
        </w:rPr>
        <w:t>–</w:t>
      </w:r>
      <w:r w:rsidR="005F409A" w:rsidRPr="0076476C">
        <w:rPr>
          <w:rFonts w:ascii="Georgia" w:hAnsi="Georgia" w:cstheme="minorHAnsi"/>
          <w:lang w:val="en-GB" w:eastAsia="da-DK"/>
        </w:rPr>
        <w:t xml:space="preserve"> </w:t>
      </w:r>
      <w:r w:rsidR="00C830CB" w:rsidRPr="0076476C">
        <w:rPr>
          <w:rFonts w:ascii="Georgia" w:hAnsi="Georgia" w:cstheme="minorHAnsi"/>
          <w:lang w:val="en-GB" w:eastAsia="da-DK"/>
        </w:rPr>
        <w:t xml:space="preserve">emphasizing peaceful resolution of conflicts, </w:t>
      </w:r>
      <w:r w:rsidR="005F409A" w:rsidRPr="0076476C">
        <w:rPr>
          <w:rFonts w:ascii="Georgia" w:hAnsi="Georgia" w:cstheme="minorHAnsi"/>
          <w:lang w:val="en-GB" w:eastAsia="da-DK"/>
        </w:rPr>
        <w:t>respect for life, non-violence</w:t>
      </w:r>
      <w:r w:rsidR="00E80BED" w:rsidRPr="0076476C">
        <w:rPr>
          <w:rFonts w:ascii="Georgia" w:hAnsi="Georgia" w:cstheme="minorHAnsi"/>
          <w:lang w:val="en-GB" w:eastAsia="da-DK"/>
        </w:rPr>
        <w:t xml:space="preserve"> and</w:t>
      </w:r>
      <w:r w:rsidR="005F409A" w:rsidRPr="0076476C">
        <w:rPr>
          <w:rFonts w:ascii="Georgia" w:hAnsi="Georgia" w:cstheme="minorHAnsi"/>
          <w:lang w:val="en-GB" w:eastAsia="da-DK"/>
        </w:rPr>
        <w:t xml:space="preserve"> dignity</w:t>
      </w:r>
      <w:r w:rsidR="00C830CB" w:rsidRPr="0076476C">
        <w:rPr>
          <w:rFonts w:ascii="Georgia" w:hAnsi="Georgia" w:cstheme="minorHAnsi"/>
          <w:lang w:val="en-GB" w:eastAsia="da-DK"/>
        </w:rPr>
        <w:t xml:space="preserve"> </w:t>
      </w:r>
      <w:r w:rsidR="00470F93" w:rsidRPr="0076476C">
        <w:rPr>
          <w:rFonts w:ascii="Georgia" w:hAnsi="Georgia" w:cstheme="minorHAnsi"/>
          <w:lang w:val="en-GB" w:eastAsia="da-DK"/>
        </w:rPr>
        <w:t xml:space="preserve">and peace of mind </w:t>
      </w:r>
      <w:r w:rsidR="00C830CB" w:rsidRPr="0076476C">
        <w:rPr>
          <w:rFonts w:ascii="Georgia" w:hAnsi="Georgia" w:cstheme="minorHAnsi"/>
          <w:lang w:val="en-GB" w:eastAsia="da-DK"/>
        </w:rPr>
        <w:t>of the individual;</w:t>
      </w:r>
    </w:p>
    <w:p w14:paraId="2BBB1D64" w14:textId="1C8F5EE3" w:rsidR="005F409A" w:rsidRPr="0076476C" w:rsidRDefault="00C830CB" w:rsidP="002A2512">
      <w:pPr>
        <w:pStyle w:val="ListParagraph"/>
        <w:numPr>
          <w:ilvl w:val="0"/>
          <w:numId w:val="16"/>
        </w:numPr>
        <w:spacing w:after="120"/>
        <w:ind w:left="567" w:right="-7" w:hanging="425"/>
        <w:contextualSpacing w:val="0"/>
        <w:rPr>
          <w:rFonts w:ascii="Georgia" w:eastAsia="Times New Roman" w:hAnsi="Georgia" w:cstheme="minorHAnsi"/>
          <w:color w:val="000000"/>
          <w:lang w:val="en-GB" w:eastAsia="da-DK"/>
        </w:rPr>
      </w:pPr>
      <w:r w:rsidRPr="0076476C">
        <w:rPr>
          <w:rFonts w:ascii="Georgia" w:eastAsia="Times New Roman" w:hAnsi="Georgia" w:cstheme="minorHAnsi"/>
          <w:b/>
          <w:caps/>
          <w:color w:val="000000"/>
          <w:lang w:val="en-GB" w:eastAsia="da-DK"/>
        </w:rPr>
        <w:t>Respect</w:t>
      </w:r>
      <w:r w:rsidR="00E80BED" w:rsidRPr="0076476C">
        <w:rPr>
          <w:rFonts w:ascii="Georgia" w:eastAsia="Times New Roman" w:hAnsi="Georgia" w:cstheme="minorHAnsi"/>
          <w:b/>
          <w:color w:val="000000"/>
          <w:lang w:val="en-GB" w:eastAsia="da-DK"/>
        </w:rPr>
        <w:t xml:space="preserve"> AND OPENNESS</w:t>
      </w:r>
      <w:r w:rsidRPr="0076476C">
        <w:rPr>
          <w:rFonts w:ascii="Georgia" w:eastAsia="Times New Roman" w:hAnsi="Georgia" w:cstheme="minorHAnsi"/>
          <w:color w:val="000000"/>
          <w:lang w:val="en-GB" w:eastAsia="da-DK"/>
        </w:rPr>
        <w:t xml:space="preserve"> – recognizing that we </w:t>
      </w:r>
      <w:r w:rsidR="00D37557" w:rsidRPr="0076476C">
        <w:rPr>
          <w:rFonts w:ascii="Georgia" w:eastAsia="Times New Roman" w:hAnsi="Georgia" w:cstheme="minorHAnsi"/>
          <w:color w:val="000000"/>
          <w:lang w:val="en-GB" w:eastAsia="da-DK"/>
        </w:rPr>
        <w:t xml:space="preserve">must respect the </w:t>
      </w:r>
      <w:r w:rsidR="005F409A" w:rsidRPr="0076476C">
        <w:rPr>
          <w:rFonts w:ascii="Georgia" w:eastAsia="Times New Roman" w:hAnsi="Georgia" w:cstheme="minorHAnsi"/>
          <w:color w:val="000000"/>
          <w:lang w:val="en-GB" w:eastAsia="da-DK"/>
        </w:rPr>
        <w:t xml:space="preserve">differences </w:t>
      </w:r>
      <w:r w:rsidR="00D37557" w:rsidRPr="0076476C">
        <w:rPr>
          <w:rFonts w:ascii="Georgia" w:eastAsia="Times New Roman" w:hAnsi="Georgia" w:cstheme="minorHAnsi"/>
          <w:color w:val="000000"/>
          <w:lang w:val="en-GB" w:eastAsia="da-DK"/>
        </w:rPr>
        <w:t xml:space="preserve">represented by other people </w:t>
      </w:r>
      <w:r w:rsidR="005F409A" w:rsidRPr="0076476C">
        <w:rPr>
          <w:rFonts w:ascii="Georgia" w:eastAsia="Times New Roman" w:hAnsi="Georgia" w:cstheme="minorHAnsi"/>
          <w:color w:val="000000"/>
          <w:lang w:val="en-GB" w:eastAsia="da-DK"/>
        </w:rPr>
        <w:t>without being judgemental</w:t>
      </w:r>
      <w:r w:rsidR="00D37557" w:rsidRPr="0076476C">
        <w:rPr>
          <w:rFonts w:ascii="Georgia" w:eastAsia="Times New Roman" w:hAnsi="Georgia" w:cstheme="minorHAnsi"/>
          <w:color w:val="000000"/>
          <w:lang w:val="en-GB" w:eastAsia="da-DK"/>
        </w:rPr>
        <w:t>;</w:t>
      </w:r>
    </w:p>
    <w:p w14:paraId="446350C8" w14:textId="13B0EAA1" w:rsidR="005F409A" w:rsidRPr="0076476C" w:rsidRDefault="005F409A" w:rsidP="002A2512">
      <w:pPr>
        <w:pStyle w:val="ListParagraph"/>
        <w:numPr>
          <w:ilvl w:val="0"/>
          <w:numId w:val="16"/>
        </w:numPr>
        <w:spacing w:after="120"/>
        <w:ind w:left="567" w:right="-7" w:hanging="425"/>
        <w:contextualSpacing w:val="0"/>
        <w:rPr>
          <w:rFonts w:ascii="Georgia" w:hAnsi="Georgia" w:cstheme="minorHAnsi"/>
          <w:lang w:val="en-GB" w:eastAsia="da-DK"/>
        </w:rPr>
      </w:pPr>
      <w:r w:rsidRPr="0076476C">
        <w:rPr>
          <w:rFonts w:ascii="Georgia" w:hAnsi="Georgia" w:cstheme="minorHAnsi"/>
          <w:b/>
          <w:caps/>
          <w:lang w:val="en-GB" w:eastAsia="da-DK"/>
        </w:rPr>
        <w:t>Equality</w:t>
      </w:r>
      <w:r w:rsidRPr="0076476C">
        <w:rPr>
          <w:rFonts w:ascii="Georgia" w:hAnsi="Georgia" w:cstheme="minorHAnsi"/>
          <w:lang w:val="en-GB" w:eastAsia="da-DK"/>
        </w:rPr>
        <w:t xml:space="preserve"> </w:t>
      </w:r>
      <w:r w:rsidR="00D37557" w:rsidRPr="0076476C">
        <w:rPr>
          <w:rFonts w:ascii="Georgia" w:hAnsi="Georgia" w:cstheme="minorHAnsi"/>
          <w:lang w:val="en-GB" w:eastAsia="da-DK"/>
        </w:rPr>
        <w:t>– understood as equal rights of all</w:t>
      </w:r>
      <w:r w:rsidRPr="0076476C">
        <w:rPr>
          <w:rFonts w:ascii="Georgia" w:hAnsi="Georgia" w:cstheme="minorHAnsi"/>
          <w:lang w:val="en-GB" w:eastAsia="da-DK"/>
        </w:rPr>
        <w:t xml:space="preserve"> people</w:t>
      </w:r>
      <w:r w:rsidR="00D37557" w:rsidRPr="0076476C">
        <w:rPr>
          <w:rFonts w:ascii="Georgia" w:hAnsi="Georgia" w:cstheme="minorHAnsi"/>
          <w:lang w:val="en-GB" w:eastAsia="da-DK"/>
        </w:rPr>
        <w:t>, irrespective of</w:t>
      </w:r>
      <w:r w:rsidRPr="0076476C">
        <w:rPr>
          <w:rFonts w:ascii="Georgia" w:hAnsi="Georgia" w:cstheme="minorHAnsi"/>
          <w:lang w:val="en-GB" w:eastAsia="da-DK"/>
        </w:rPr>
        <w:t xml:space="preserve"> gender, ethnicity, nationality, soci</w:t>
      </w:r>
      <w:r w:rsidR="00E80BED" w:rsidRPr="0076476C">
        <w:rPr>
          <w:rFonts w:ascii="Georgia" w:hAnsi="Georgia" w:cstheme="minorHAnsi"/>
          <w:lang w:val="en-GB" w:eastAsia="da-DK"/>
        </w:rPr>
        <w:t>o-economic</w:t>
      </w:r>
      <w:r w:rsidRPr="0076476C">
        <w:rPr>
          <w:rFonts w:ascii="Georgia" w:hAnsi="Georgia" w:cstheme="minorHAnsi"/>
          <w:lang w:val="en-GB" w:eastAsia="da-DK"/>
        </w:rPr>
        <w:t xml:space="preserve"> background, physical ability, age and religion</w:t>
      </w:r>
      <w:r w:rsidR="00D37557" w:rsidRPr="0076476C">
        <w:rPr>
          <w:rFonts w:ascii="Georgia" w:hAnsi="Georgia" w:cstheme="minorHAnsi"/>
          <w:lang w:val="en-GB" w:eastAsia="da-DK"/>
        </w:rPr>
        <w:t>;</w:t>
      </w:r>
    </w:p>
    <w:p w14:paraId="311EDF20" w14:textId="7704D27D" w:rsidR="005F409A" w:rsidRPr="0076476C" w:rsidRDefault="005F409A" w:rsidP="002A2512">
      <w:pPr>
        <w:pStyle w:val="ListParagraph"/>
        <w:numPr>
          <w:ilvl w:val="0"/>
          <w:numId w:val="16"/>
        </w:numPr>
        <w:spacing w:after="120"/>
        <w:ind w:left="567" w:right="-7" w:hanging="425"/>
        <w:contextualSpacing w:val="0"/>
        <w:rPr>
          <w:rFonts w:ascii="Georgia" w:hAnsi="Georgia" w:cstheme="minorHAnsi"/>
          <w:lang w:val="en-GB" w:eastAsia="da-DK"/>
        </w:rPr>
      </w:pPr>
      <w:r w:rsidRPr="0076476C">
        <w:rPr>
          <w:rFonts w:ascii="Georgia" w:hAnsi="Georgia" w:cstheme="minorHAnsi"/>
          <w:b/>
          <w:caps/>
          <w:lang w:val="en-GB" w:eastAsia="da-DK"/>
        </w:rPr>
        <w:t>Democracy</w:t>
      </w:r>
      <w:r w:rsidRPr="0076476C">
        <w:rPr>
          <w:rFonts w:ascii="Georgia" w:hAnsi="Georgia" w:cstheme="minorHAnsi"/>
          <w:lang w:val="en-GB" w:eastAsia="da-DK"/>
        </w:rPr>
        <w:t xml:space="preserve"> </w:t>
      </w:r>
      <w:r w:rsidR="00D37557" w:rsidRPr="0076476C">
        <w:rPr>
          <w:rFonts w:ascii="Georgia" w:hAnsi="Georgia" w:cstheme="minorHAnsi"/>
          <w:lang w:val="en-GB" w:eastAsia="da-DK"/>
        </w:rPr>
        <w:t xml:space="preserve">– </w:t>
      </w:r>
      <w:r w:rsidR="007D7AC1" w:rsidRPr="0076476C">
        <w:rPr>
          <w:rFonts w:ascii="Georgia" w:hAnsi="Georgia" w:cstheme="minorHAnsi"/>
          <w:lang w:val="en-GB" w:eastAsia="da-DK"/>
        </w:rPr>
        <w:t>based on</w:t>
      </w:r>
      <w:r w:rsidR="00D37557" w:rsidRPr="0076476C">
        <w:rPr>
          <w:rFonts w:ascii="Georgia" w:hAnsi="Georgia" w:cstheme="minorHAnsi"/>
          <w:lang w:val="en-GB" w:eastAsia="da-DK"/>
        </w:rPr>
        <w:t xml:space="preserve"> principles of </w:t>
      </w:r>
      <w:r w:rsidRPr="0076476C">
        <w:rPr>
          <w:rFonts w:ascii="Georgia" w:hAnsi="Georgia" w:cstheme="minorHAnsi"/>
          <w:lang w:val="en-GB" w:eastAsia="da-DK"/>
        </w:rPr>
        <w:t>consultation, involvement</w:t>
      </w:r>
      <w:r w:rsidR="007D7AC1" w:rsidRPr="0076476C">
        <w:rPr>
          <w:rFonts w:ascii="Georgia" w:hAnsi="Georgia" w:cstheme="minorHAnsi"/>
          <w:lang w:val="en-GB" w:eastAsia="da-DK"/>
        </w:rPr>
        <w:t>, enablement and</w:t>
      </w:r>
      <w:r w:rsidRPr="0076476C">
        <w:rPr>
          <w:rFonts w:ascii="Georgia" w:hAnsi="Georgia" w:cstheme="minorHAnsi"/>
          <w:lang w:val="en-GB" w:eastAsia="da-DK"/>
        </w:rPr>
        <w:t xml:space="preserve"> empowerment</w:t>
      </w:r>
      <w:r w:rsidR="00D37557" w:rsidRPr="0076476C">
        <w:rPr>
          <w:rFonts w:ascii="Georgia" w:hAnsi="Georgia" w:cstheme="minorHAnsi"/>
          <w:lang w:val="en-GB" w:eastAsia="da-DK"/>
        </w:rPr>
        <w:t>;</w:t>
      </w:r>
    </w:p>
    <w:p w14:paraId="086299A2" w14:textId="168C6832" w:rsidR="005F409A" w:rsidRPr="0076476C" w:rsidRDefault="005F409A" w:rsidP="002A2512">
      <w:pPr>
        <w:pStyle w:val="ListParagraph"/>
        <w:numPr>
          <w:ilvl w:val="0"/>
          <w:numId w:val="16"/>
        </w:numPr>
        <w:spacing w:after="120"/>
        <w:ind w:left="567" w:right="-7" w:hanging="425"/>
        <w:contextualSpacing w:val="0"/>
        <w:rPr>
          <w:rFonts w:ascii="Georgia" w:hAnsi="Georgia" w:cstheme="minorHAnsi"/>
          <w:lang w:val="en-GB" w:eastAsia="da-DK"/>
        </w:rPr>
      </w:pPr>
      <w:r w:rsidRPr="0076476C">
        <w:rPr>
          <w:rFonts w:ascii="Georgia" w:hAnsi="Georgia" w:cstheme="minorHAnsi"/>
          <w:b/>
          <w:caps/>
          <w:lang w:val="en-GB" w:eastAsia="da-DK"/>
        </w:rPr>
        <w:t>Social responsibility</w:t>
      </w:r>
      <w:r w:rsidRPr="0076476C">
        <w:rPr>
          <w:rFonts w:ascii="Georgia" w:hAnsi="Georgia" w:cstheme="minorHAnsi"/>
          <w:lang w:val="en-GB" w:eastAsia="da-DK"/>
        </w:rPr>
        <w:t xml:space="preserve"> </w:t>
      </w:r>
      <w:r w:rsidR="002B7A37" w:rsidRPr="0076476C">
        <w:rPr>
          <w:rFonts w:ascii="Georgia" w:hAnsi="Georgia" w:cstheme="minorHAnsi"/>
          <w:lang w:val="en-GB" w:eastAsia="da-DK"/>
        </w:rPr>
        <w:t xml:space="preserve">– taking an </w:t>
      </w:r>
      <w:r w:rsidRPr="0076476C">
        <w:rPr>
          <w:rFonts w:ascii="Georgia" w:hAnsi="Georgia" w:cstheme="minorHAnsi"/>
          <w:lang w:val="en-GB" w:eastAsia="da-DK"/>
        </w:rPr>
        <w:t>empath</w:t>
      </w:r>
      <w:r w:rsidR="002B7A37" w:rsidRPr="0076476C">
        <w:rPr>
          <w:rFonts w:ascii="Georgia" w:hAnsi="Georgia" w:cstheme="minorHAnsi"/>
          <w:lang w:val="en-GB" w:eastAsia="da-DK"/>
        </w:rPr>
        <w:t>ic approach to the</w:t>
      </w:r>
      <w:r w:rsidRPr="0076476C">
        <w:rPr>
          <w:rFonts w:ascii="Georgia" w:hAnsi="Georgia" w:cstheme="minorHAnsi"/>
          <w:lang w:val="en-GB" w:eastAsia="da-DK"/>
        </w:rPr>
        <w:t xml:space="preserve"> needs of others</w:t>
      </w:r>
      <w:r w:rsidR="002B7A37" w:rsidRPr="0076476C">
        <w:rPr>
          <w:rFonts w:ascii="Georgia" w:hAnsi="Georgia" w:cstheme="minorHAnsi"/>
          <w:lang w:val="en-GB" w:eastAsia="da-DK"/>
        </w:rPr>
        <w:t>,</w:t>
      </w:r>
      <w:r w:rsidRPr="0076476C">
        <w:rPr>
          <w:rFonts w:ascii="Georgia" w:hAnsi="Georgia" w:cstheme="minorHAnsi"/>
          <w:lang w:val="en-GB" w:eastAsia="da-DK"/>
        </w:rPr>
        <w:t xml:space="preserve"> and working on solutions to </w:t>
      </w:r>
      <w:r w:rsidR="002B7A37" w:rsidRPr="0076476C">
        <w:rPr>
          <w:rFonts w:ascii="Georgia" w:hAnsi="Georgia" w:cstheme="minorHAnsi"/>
          <w:lang w:val="en-GB" w:eastAsia="da-DK"/>
        </w:rPr>
        <w:t xml:space="preserve">shared </w:t>
      </w:r>
      <w:r w:rsidRPr="0076476C">
        <w:rPr>
          <w:rFonts w:ascii="Georgia" w:hAnsi="Georgia" w:cstheme="minorHAnsi"/>
          <w:lang w:val="en-GB" w:eastAsia="da-DK"/>
        </w:rPr>
        <w:t>challenges</w:t>
      </w:r>
      <w:r w:rsidR="002B7A37" w:rsidRPr="0076476C">
        <w:rPr>
          <w:rFonts w:ascii="Georgia" w:hAnsi="Georgia" w:cstheme="minorHAnsi"/>
          <w:lang w:val="en-GB" w:eastAsia="da-DK"/>
        </w:rPr>
        <w:t>;</w:t>
      </w:r>
    </w:p>
    <w:p w14:paraId="7AFDC6F4" w14:textId="67D2E039" w:rsidR="005F409A" w:rsidRPr="0076476C" w:rsidRDefault="005F409A" w:rsidP="002A2512">
      <w:pPr>
        <w:pStyle w:val="ListParagraph"/>
        <w:numPr>
          <w:ilvl w:val="0"/>
          <w:numId w:val="16"/>
        </w:numPr>
        <w:ind w:left="567" w:right="-7" w:hanging="425"/>
        <w:rPr>
          <w:rFonts w:ascii="Georgia" w:eastAsia="Times New Roman" w:hAnsi="Georgia" w:cstheme="minorHAnsi"/>
          <w:color w:val="000000"/>
          <w:lang w:val="en-GB" w:eastAsia="da-DK"/>
        </w:rPr>
      </w:pPr>
      <w:r w:rsidRPr="0076476C">
        <w:rPr>
          <w:rFonts w:ascii="Georgia" w:hAnsi="Georgia" w:cstheme="minorHAnsi"/>
          <w:b/>
          <w:caps/>
          <w:lang w:val="en-GB" w:eastAsia="da-DK"/>
        </w:rPr>
        <w:t>sustainability</w:t>
      </w:r>
      <w:r w:rsidRPr="0076476C">
        <w:rPr>
          <w:rFonts w:ascii="Georgia" w:hAnsi="Georgia" w:cstheme="minorHAnsi"/>
          <w:lang w:val="en-GB" w:eastAsia="da-DK"/>
        </w:rPr>
        <w:t xml:space="preserve"> </w:t>
      </w:r>
      <w:r w:rsidR="008459ED" w:rsidRPr="0076476C">
        <w:rPr>
          <w:rFonts w:ascii="Georgia" w:hAnsi="Georgia" w:cstheme="minorHAnsi"/>
          <w:lang w:val="en-GB" w:eastAsia="da-DK"/>
        </w:rPr>
        <w:t xml:space="preserve">– requiring </w:t>
      </w:r>
      <w:r w:rsidR="002B7A37" w:rsidRPr="0076476C">
        <w:rPr>
          <w:rFonts w:ascii="Georgia" w:hAnsi="Georgia" w:cstheme="minorHAnsi"/>
          <w:lang w:val="en-GB" w:eastAsia="da-DK"/>
        </w:rPr>
        <w:t xml:space="preserve">collective stewardship </w:t>
      </w:r>
      <w:r w:rsidRPr="0076476C">
        <w:rPr>
          <w:rFonts w:ascii="Georgia" w:hAnsi="Georgia" w:cstheme="minorHAnsi"/>
          <w:lang w:val="en-GB" w:eastAsia="da-DK"/>
        </w:rPr>
        <w:t>at</w:t>
      </w:r>
      <w:r w:rsidR="002B7A37" w:rsidRPr="0076476C">
        <w:rPr>
          <w:rFonts w:ascii="Georgia" w:hAnsi="Georgia" w:cstheme="minorHAnsi"/>
          <w:lang w:val="en-GB" w:eastAsia="da-DK"/>
        </w:rPr>
        <w:t xml:space="preserve"> both</w:t>
      </w:r>
      <w:r w:rsidR="00CC575C" w:rsidRPr="0076476C">
        <w:rPr>
          <w:rFonts w:ascii="Georgia" w:hAnsi="Georgia" w:cstheme="minorHAnsi"/>
          <w:lang w:val="en-GB" w:eastAsia="da-DK"/>
        </w:rPr>
        <w:t xml:space="preserve"> local</w:t>
      </w:r>
      <w:r w:rsidR="007D7AC1" w:rsidRPr="0076476C">
        <w:rPr>
          <w:rFonts w:ascii="Georgia" w:hAnsi="Georgia" w:cstheme="minorHAnsi"/>
          <w:lang w:val="en-GB" w:eastAsia="da-DK"/>
        </w:rPr>
        <w:t xml:space="preserve">, national </w:t>
      </w:r>
      <w:r w:rsidRPr="0076476C">
        <w:rPr>
          <w:rFonts w:ascii="Georgia" w:hAnsi="Georgia" w:cstheme="minorHAnsi"/>
          <w:lang w:val="en-GB" w:eastAsia="da-DK"/>
        </w:rPr>
        <w:t>and global levels</w:t>
      </w:r>
      <w:r w:rsidR="007C13B4" w:rsidRPr="0076476C">
        <w:rPr>
          <w:rFonts w:ascii="Georgia" w:hAnsi="Georgia" w:cstheme="minorHAnsi"/>
          <w:lang w:val="en-GB" w:eastAsia="da-DK"/>
        </w:rPr>
        <w:t>;</w:t>
      </w:r>
    </w:p>
    <w:p w14:paraId="74C675C6" w14:textId="77777777" w:rsidR="005F409A" w:rsidRPr="0076476C" w:rsidRDefault="005F409A" w:rsidP="002A2512">
      <w:pPr>
        <w:pStyle w:val="Heading1"/>
        <w:ind w:left="142" w:right="-7" w:firstLine="0"/>
        <w:rPr>
          <w:rFonts w:ascii="Georgia" w:hAnsi="Georgia" w:cstheme="minorHAnsi"/>
        </w:rPr>
      </w:pPr>
      <w:r w:rsidRPr="0076476C">
        <w:rPr>
          <w:rFonts w:ascii="Georgia" w:hAnsi="Georgia" w:cstheme="minorHAnsi"/>
        </w:rPr>
        <w:t>Context</w:t>
      </w:r>
    </w:p>
    <w:p w14:paraId="7CB2AF90" w14:textId="77777777" w:rsidR="0096774C" w:rsidRDefault="0096774C" w:rsidP="002A2512">
      <w:pPr>
        <w:ind w:left="142" w:right="-7"/>
        <w:rPr>
          <w:rFonts w:ascii="Georgia" w:hAnsi="Georgia"/>
          <w:color w:val="000000" w:themeColor="text1"/>
          <w:lang w:val="en-GB"/>
        </w:rPr>
      </w:pPr>
    </w:p>
    <w:p w14:paraId="6257D982" w14:textId="77777777" w:rsidR="008C16E1" w:rsidRPr="0076476C" w:rsidRDefault="005F409A" w:rsidP="002A2512">
      <w:pPr>
        <w:ind w:left="142" w:right="-7"/>
        <w:rPr>
          <w:rFonts w:ascii="Georgia" w:hAnsi="Georgia"/>
          <w:color w:val="000000" w:themeColor="text1"/>
          <w:lang w:val="en-GB"/>
        </w:rPr>
      </w:pPr>
      <w:r w:rsidRPr="0076476C">
        <w:rPr>
          <w:rFonts w:ascii="Georgia" w:hAnsi="Georgia"/>
          <w:color w:val="000000" w:themeColor="text1"/>
          <w:lang w:val="en-GB"/>
        </w:rPr>
        <w:t xml:space="preserve">The world is rapidly changing, and new global </w:t>
      </w:r>
      <w:r w:rsidR="006417FC" w:rsidRPr="0076476C">
        <w:rPr>
          <w:rFonts w:ascii="Georgia" w:hAnsi="Georgia"/>
          <w:color w:val="000000" w:themeColor="text1"/>
          <w:lang w:val="en-GB"/>
        </w:rPr>
        <w:t xml:space="preserve">trends </w:t>
      </w:r>
      <w:r w:rsidRPr="0076476C">
        <w:rPr>
          <w:rFonts w:ascii="Georgia" w:hAnsi="Georgia"/>
          <w:color w:val="000000" w:themeColor="text1"/>
          <w:lang w:val="en-GB"/>
        </w:rPr>
        <w:t>have emerged since the previous IPC strategy 2013-2019</w:t>
      </w:r>
      <w:r w:rsidR="006417FC" w:rsidRPr="0076476C">
        <w:rPr>
          <w:rFonts w:ascii="Georgia" w:hAnsi="Georgia"/>
          <w:color w:val="000000" w:themeColor="text1"/>
          <w:lang w:val="en-GB"/>
        </w:rPr>
        <w:t xml:space="preserve"> was developed</w:t>
      </w:r>
      <w:r w:rsidRPr="0076476C">
        <w:rPr>
          <w:rFonts w:ascii="Georgia" w:hAnsi="Georgia"/>
          <w:color w:val="000000" w:themeColor="text1"/>
          <w:lang w:val="en-GB"/>
        </w:rPr>
        <w:t xml:space="preserve">. </w:t>
      </w:r>
      <w:r w:rsidR="00F6764C" w:rsidRPr="0076476C">
        <w:rPr>
          <w:rFonts w:ascii="Georgia" w:hAnsi="Georgia"/>
          <w:color w:val="000000" w:themeColor="text1"/>
          <w:lang w:val="en-GB"/>
        </w:rPr>
        <w:t xml:space="preserve">On a </w:t>
      </w:r>
      <w:proofErr w:type="gramStart"/>
      <w:r w:rsidR="00F6764C" w:rsidRPr="0076476C">
        <w:rPr>
          <w:rFonts w:ascii="Georgia" w:hAnsi="Georgia"/>
          <w:color w:val="000000" w:themeColor="text1"/>
          <w:lang w:val="en-GB"/>
        </w:rPr>
        <w:t>positive note world leaders</w:t>
      </w:r>
      <w:proofErr w:type="gramEnd"/>
      <w:r w:rsidR="00F6764C" w:rsidRPr="0076476C">
        <w:rPr>
          <w:rFonts w:ascii="Georgia" w:hAnsi="Georgia"/>
          <w:color w:val="000000" w:themeColor="text1"/>
          <w:lang w:val="en-GB"/>
        </w:rPr>
        <w:t xml:space="preserve"> at the General Assembly of the UN adopted the 17 Sustainable Development Goals (SDGs) of the 2030 Agenda for Sustainable Development in September 2015 to achieve a better and more sustainable future for all. They address the global challenges we face, including those related to poverty, inequality, climate, environmental degradations, prosperity and peace and justice. Most importantly the Goals all interconnect in order to leave no one behind. </w:t>
      </w:r>
    </w:p>
    <w:p w14:paraId="40BF3B9F" w14:textId="77777777" w:rsidR="008C16E1" w:rsidRPr="0076476C" w:rsidRDefault="008C16E1" w:rsidP="002A2512">
      <w:pPr>
        <w:ind w:left="142" w:right="-7"/>
        <w:rPr>
          <w:rFonts w:ascii="Georgia" w:hAnsi="Georgia"/>
          <w:color w:val="000000" w:themeColor="text1"/>
          <w:lang w:val="en-GB"/>
        </w:rPr>
      </w:pPr>
    </w:p>
    <w:p w14:paraId="4D394F83" w14:textId="0B5584AC" w:rsidR="005F409A" w:rsidRPr="0076476C" w:rsidRDefault="005F409A" w:rsidP="002A2512">
      <w:pPr>
        <w:ind w:left="142" w:right="-7"/>
        <w:rPr>
          <w:rFonts w:ascii="Georgia" w:hAnsi="Georgia"/>
          <w:color w:val="000000" w:themeColor="text1"/>
          <w:lang w:val="en-GB"/>
        </w:rPr>
      </w:pPr>
      <w:r w:rsidRPr="0076476C">
        <w:rPr>
          <w:rFonts w:ascii="Georgia" w:hAnsi="Georgia"/>
          <w:color w:val="000000" w:themeColor="text1"/>
          <w:lang w:val="en-GB"/>
        </w:rPr>
        <w:t>Some</w:t>
      </w:r>
      <w:r w:rsidR="00B345D8" w:rsidRPr="0076476C">
        <w:rPr>
          <w:rFonts w:ascii="Georgia" w:hAnsi="Georgia"/>
          <w:color w:val="000000" w:themeColor="text1"/>
          <w:lang w:val="en-GB"/>
        </w:rPr>
        <w:t xml:space="preserve"> </w:t>
      </w:r>
      <w:r w:rsidR="006417FC" w:rsidRPr="0076476C">
        <w:rPr>
          <w:rFonts w:ascii="Georgia" w:hAnsi="Georgia"/>
          <w:color w:val="000000" w:themeColor="text1"/>
          <w:lang w:val="en-GB"/>
        </w:rPr>
        <w:t xml:space="preserve">changes and </w:t>
      </w:r>
      <w:r w:rsidR="00B345D8" w:rsidRPr="0076476C">
        <w:rPr>
          <w:rFonts w:ascii="Georgia" w:hAnsi="Georgia"/>
          <w:color w:val="000000" w:themeColor="text1"/>
          <w:lang w:val="en-GB"/>
        </w:rPr>
        <w:t>t</w:t>
      </w:r>
      <w:r w:rsidR="006417FC" w:rsidRPr="0076476C">
        <w:rPr>
          <w:rFonts w:ascii="Georgia" w:hAnsi="Georgia"/>
          <w:color w:val="000000" w:themeColor="text1"/>
          <w:lang w:val="en-GB"/>
        </w:rPr>
        <w:t>rend</w:t>
      </w:r>
      <w:r w:rsidR="00B345D8" w:rsidRPr="0076476C">
        <w:rPr>
          <w:rFonts w:ascii="Georgia" w:hAnsi="Georgia"/>
          <w:color w:val="000000" w:themeColor="text1"/>
          <w:lang w:val="en-GB"/>
        </w:rPr>
        <w:t>s</w:t>
      </w:r>
      <w:r w:rsidR="006417FC" w:rsidRPr="0076476C">
        <w:rPr>
          <w:rFonts w:ascii="Georgia" w:hAnsi="Georgia"/>
          <w:color w:val="000000" w:themeColor="text1"/>
          <w:lang w:val="en-GB"/>
        </w:rPr>
        <w:t xml:space="preserve"> </w:t>
      </w:r>
      <w:r w:rsidR="00F6764C" w:rsidRPr="0076476C">
        <w:rPr>
          <w:rFonts w:ascii="Georgia" w:hAnsi="Georgia"/>
          <w:color w:val="000000" w:themeColor="text1"/>
          <w:lang w:val="en-GB"/>
        </w:rPr>
        <w:t xml:space="preserve">that have occurred are </w:t>
      </w:r>
      <w:r w:rsidR="006417FC" w:rsidRPr="0076476C">
        <w:rPr>
          <w:rFonts w:ascii="Georgia" w:hAnsi="Georgia"/>
          <w:color w:val="000000" w:themeColor="text1"/>
          <w:lang w:val="en-GB"/>
        </w:rPr>
        <w:t>of</w:t>
      </w:r>
      <w:r w:rsidRPr="0076476C">
        <w:rPr>
          <w:rFonts w:ascii="Georgia" w:hAnsi="Georgia"/>
          <w:color w:val="000000" w:themeColor="text1"/>
          <w:lang w:val="en-GB"/>
        </w:rPr>
        <w:t xml:space="preserve"> particular importance for the education and formation facilitated at IPC. </w:t>
      </w:r>
      <w:r w:rsidR="00470F93" w:rsidRPr="0076476C">
        <w:rPr>
          <w:rFonts w:ascii="Georgia" w:hAnsi="Georgia"/>
          <w:color w:val="000000" w:themeColor="text1"/>
          <w:lang w:val="en-GB"/>
        </w:rPr>
        <w:t xml:space="preserve">These trends </w:t>
      </w:r>
      <w:r w:rsidR="006417FC" w:rsidRPr="0076476C">
        <w:rPr>
          <w:rFonts w:ascii="Georgia" w:hAnsi="Georgia"/>
          <w:color w:val="000000" w:themeColor="text1"/>
          <w:lang w:val="en-GB"/>
        </w:rPr>
        <w:t xml:space="preserve">affect our </w:t>
      </w:r>
      <w:r w:rsidRPr="0076476C">
        <w:rPr>
          <w:rFonts w:ascii="Georgia" w:hAnsi="Georgia"/>
          <w:color w:val="000000" w:themeColor="text1"/>
          <w:lang w:val="en-GB"/>
        </w:rPr>
        <w:t xml:space="preserve">understanding </w:t>
      </w:r>
      <w:r w:rsidR="006417FC" w:rsidRPr="0076476C">
        <w:rPr>
          <w:rFonts w:ascii="Georgia" w:hAnsi="Georgia"/>
          <w:color w:val="000000" w:themeColor="text1"/>
          <w:lang w:val="en-GB"/>
        </w:rPr>
        <w:t xml:space="preserve">of </w:t>
      </w:r>
      <w:r w:rsidRPr="0076476C">
        <w:rPr>
          <w:rFonts w:ascii="Georgia" w:hAnsi="Georgia"/>
          <w:color w:val="000000" w:themeColor="text1"/>
          <w:lang w:val="en-GB"/>
        </w:rPr>
        <w:t xml:space="preserve">the world we currently live in, the individual experiences of the students and the possibilities </w:t>
      </w:r>
      <w:r w:rsidR="006417FC" w:rsidRPr="0076476C">
        <w:rPr>
          <w:rFonts w:ascii="Georgia" w:hAnsi="Georgia"/>
          <w:color w:val="000000" w:themeColor="text1"/>
          <w:lang w:val="en-GB"/>
        </w:rPr>
        <w:t>and conditions for</w:t>
      </w:r>
      <w:r w:rsidRPr="0076476C">
        <w:rPr>
          <w:rFonts w:ascii="Georgia" w:hAnsi="Georgia"/>
          <w:color w:val="000000" w:themeColor="text1"/>
          <w:lang w:val="en-GB"/>
        </w:rPr>
        <w:t xml:space="preserve"> running the school. </w:t>
      </w:r>
      <w:r w:rsidR="00470F93" w:rsidRPr="0076476C">
        <w:rPr>
          <w:rFonts w:ascii="Georgia" w:hAnsi="Georgia"/>
          <w:color w:val="000000" w:themeColor="text1"/>
          <w:lang w:val="en-GB"/>
        </w:rPr>
        <w:t xml:space="preserve">As </w:t>
      </w:r>
      <w:r w:rsidRPr="0076476C">
        <w:rPr>
          <w:rFonts w:ascii="Georgia" w:hAnsi="Georgia"/>
          <w:color w:val="000000" w:themeColor="text1"/>
          <w:lang w:val="en-GB"/>
        </w:rPr>
        <w:t xml:space="preserve">IPC must constantly adapt its work to the context it is </w:t>
      </w:r>
      <w:r w:rsidR="00C87F28" w:rsidRPr="0076476C">
        <w:rPr>
          <w:rFonts w:ascii="Georgia" w:hAnsi="Georgia"/>
          <w:color w:val="000000" w:themeColor="text1"/>
          <w:lang w:val="en-GB"/>
        </w:rPr>
        <w:t xml:space="preserve">a </w:t>
      </w:r>
      <w:r w:rsidR="00470F93" w:rsidRPr="0076476C">
        <w:rPr>
          <w:rFonts w:ascii="Georgia" w:hAnsi="Georgia"/>
          <w:color w:val="000000" w:themeColor="text1"/>
          <w:lang w:val="en-GB"/>
        </w:rPr>
        <w:t xml:space="preserve">part of, the </w:t>
      </w:r>
      <w:r w:rsidR="00B345D8" w:rsidRPr="0076476C">
        <w:rPr>
          <w:rFonts w:ascii="Georgia" w:hAnsi="Georgia"/>
          <w:color w:val="000000" w:themeColor="text1"/>
          <w:lang w:val="en-GB"/>
        </w:rPr>
        <w:t>IPC students, staff</w:t>
      </w:r>
      <w:r w:rsidR="00D30967" w:rsidRPr="0076476C">
        <w:rPr>
          <w:rFonts w:ascii="Georgia" w:hAnsi="Georgia"/>
          <w:color w:val="000000" w:themeColor="text1"/>
          <w:lang w:val="en-GB"/>
        </w:rPr>
        <w:t>, Board</w:t>
      </w:r>
      <w:r w:rsidR="00B345D8" w:rsidRPr="0076476C">
        <w:rPr>
          <w:rFonts w:ascii="Georgia" w:hAnsi="Georgia"/>
          <w:color w:val="000000" w:themeColor="text1"/>
          <w:lang w:val="en-GB"/>
        </w:rPr>
        <w:t xml:space="preserve"> and council have identified </w:t>
      </w:r>
      <w:r w:rsidRPr="0076476C">
        <w:rPr>
          <w:rFonts w:ascii="Georgia" w:hAnsi="Georgia"/>
          <w:color w:val="000000" w:themeColor="text1"/>
          <w:lang w:val="en-GB"/>
        </w:rPr>
        <w:t xml:space="preserve">the following mega-trends and specific trends </w:t>
      </w:r>
      <w:r w:rsidR="00B345D8" w:rsidRPr="0076476C">
        <w:rPr>
          <w:rFonts w:ascii="Georgia" w:hAnsi="Georgia"/>
          <w:color w:val="000000" w:themeColor="text1"/>
          <w:lang w:val="en-GB"/>
        </w:rPr>
        <w:t xml:space="preserve">of particular importance for the coming </w:t>
      </w:r>
      <w:r w:rsidR="00E80BED" w:rsidRPr="0076476C">
        <w:rPr>
          <w:rFonts w:ascii="Georgia" w:hAnsi="Georgia"/>
          <w:color w:val="000000" w:themeColor="text1"/>
          <w:lang w:val="en-GB"/>
        </w:rPr>
        <w:t>six</w:t>
      </w:r>
      <w:r w:rsidR="00B345D8" w:rsidRPr="0076476C">
        <w:rPr>
          <w:rFonts w:ascii="Georgia" w:hAnsi="Georgia"/>
          <w:color w:val="000000" w:themeColor="text1"/>
          <w:lang w:val="en-GB"/>
        </w:rPr>
        <w:t xml:space="preserve"> years of IPC:</w:t>
      </w:r>
    </w:p>
    <w:p w14:paraId="2AAC4103" w14:textId="77777777" w:rsidR="005F409A" w:rsidRPr="0076476C" w:rsidRDefault="005F409A" w:rsidP="002A2512">
      <w:pPr>
        <w:ind w:left="142" w:right="-7"/>
        <w:rPr>
          <w:rFonts w:ascii="Georgia" w:hAnsi="Georgia"/>
          <w:color w:val="000000" w:themeColor="text1"/>
          <w:lang w:val="en-GB"/>
        </w:rPr>
      </w:pPr>
    </w:p>
    <w:p w14:paraId="2D46E390" w14:textId="362EC622" w:rsidR="005F409A" w:rsidRPr="0076476C" w:rsidRDefault="005F409A" w:rsidP="002A2512">
      <w:pPr>
        <w:pStyle w:val="ListParagraph"/>
        <w:numPr>
          <w:ilvl w:val="0"/>
          <w:numId w:val="3"/>
        </w:numPr>
        <w:ind w:left="567" w:right="-7" w:hanging="425"/>
        <w:rPr>
          <w:rFonts w:ascii="Georgia" w:hAnsi="Georgia"/>
          <w:color w:val="000000" w:themeColor="text1"/>
          <w:lang w:val="en-GB"/>
        </w:rPr>
      </w:pPr>
      <w:r w:rsidRPr="0076476C">
        <w:rPr>
          <w:rFonts w:ascii="Georgia" w:hAnsi="Georgia"/>
          <w:color w:val="000000" w:themeColor="text1"/>
          <w:lang w:val="en-GB"/>
        </w:rPr>
        <w:t>Global</w:t>
      </w:r>
      <w:r w:rsidR="00945B6C" w:rsidRPr="0076476C">
        <w:rPr>
          <w:rFonts w:ascii="Georgia" w:hAnsi="Georgia"/>
          <w:color w:val="000000" w:themeColor="text1"/>
          <w:lang w:val="en-GB"/>
        </w:rPr>
        <w:t xml:space="preserve">isation and economic growth </w:t>
      </w:r>
      <w:proofErr w:type="gramStart"/>
      <w:r w:rsidR="00945B6C" w:rsidRPr="0076476C">
        <w:rPr>
          <w:rFonts w:ascii="Georgia" w:hAnsi="Georgia"/>
          <w:color w:val="000000" w:themeColor="text1"/>
          <w:lang w:val="en-GB"/>
        </w:rPr>
        <w:t>has</w:t>
      </w:r>
      <w:proofErr w:type="gramEnd"/>
      <w:r w:rsidRPr="0076476C">
        <w:rPr>
          <w:rFonts w:ascii="Georgia" w:hAnsi="Georgia"/>
          <w:color w:val="000000" w:themeColor="text1"/>
          <w:lang w:val="en-GB"/>
        </w:rPr>
        <w:t xml:space="preserve"> increased</w:t>
      </w:r>
      <w:r w:rsidR="004D1BCB" w:rsidRPr="0076476C">
        <w:rPr>
          <w:rFonts w:ascii="Georgia" w:hAnsi="Georgia"/>
          <w:color w:val="000000" w:themeColor="text1"/>
          <w:lang w:val="en-GB"/>
        </w:rPr>
        <w:t>,</w:t>
      </w:r>
      <w:r w:rsidRPr="0076476C">
        <w:rPr>
          <w:rFonts w:ascii="Georgia" w:hAnsi="Georgia"/>
          <w:color w:val="000000" w:themeColor="text1"/>
          <w:lang w:val="en-GB"/>
        </w:rPr>
        <w:t xml:space="preserve"> </w:t>
      </w:r>
      <w:r w:rsidR="00B345D8" w:rsidRPr="0076476C">
        <w:rPr>
          <w:rFonts w:ascii="Georgia" w:hAnsi="Georgia"/>
          <w:color w:val="000000" w:themeColor="text1"/>
          <w:lang w:val="en-GB"/>
        </w:rPr>
        <w:t>but</w:t>
      </w:r>
      <w:r w:rsidRPr="0076476C">
        <w:rPr>
          <w:rFonts w:ascii="Georgia" w:hAnsi="Georgia"/>
          <w:color w:val="000000" w:themeColor="text1"/>
          <w:lang w:val="en-GB"/>
        </w:rPr>
        <w:t xml:space="preserve"> so ha</w:t>
      </w:r>
      <w:r w:rsidR="00B345D8" w:rsidRPr="0076476C">
        <w:rPr>
          <w:rFonts w:ascii="Georgia" w:hAnsi="Georgia"/>
          <w:color w:val="000000" w:themeColor="text1"/>
          <w:lang w:val="en-GB"/>
        </w:rPr>
        <w:t>s</w:t>
      </w:r>
      <w:r w:rsidRPr="0076476C">
        <w:rPr>
          <w:rFonts w:ascii="Georgia" w:hAnsi="Georgia"/>
          <w:color w:val="000000" w:themeColor="text1"/>
          <w:lang w:val="en-GB"/>
        </w:rPr>
        <w:t xml:space="preserve"> an alarming level of inequality and polarisation within </w:t>
      </w:r>
      <w:r w:rsidR="00B345D8" w:rsidRPr="0076476C">
        <w:rPr>
          <w:rFonts w:ascii="Georgia" w:hAnsi="Georgia"/>
          <w:color w:val="000000" w:themeColor="text1"/>
          <w:lang w:val="en-GB"/>
        </w:rPr>
        <w:t>and between</w:t>
      </w:r>
      <w:r w:rsidRPr="0076476C">
        <w:rPr>
          <w:rFonts w:ascii="Georgia" w:hAnsi="Georgia"/>
          <w:color w:val="000000" w:themeColor="text1"/>
          <w:lang w:val="en-GB"/>
        </w:rPr>
        <w:t xml:space="preserve"> nations. </w:t>
      </w:r>
      <w:r w:rsidR="006417FC" w:rsidRPr="0076476C">
        <w:rPr>
          <w:rFonts w:ascii="Georgia" w:hAnsi="Georgia"/>
          <w:color w:val="000000" w:themeColor="text1"/>
          <w:lang w:val="en-GB"/>
        </w:rPr>
        <w:t>Today i</w:t>
      </w:r>
      <w:r w:rsidRPr="0076476C">
        <w:rPr>
          <w:rFonts w:ascii="Georgia" w:hAnsi="Georgia"/>
          <w:color w:val="000000" w:themeColor="text1"/>
          <w:lang w:val="en-GB"/>
        </w:rPr>
        <w:t xml:space="preserve">nequality </w:t>
      </w:r>
      <w:r w:rsidR="00B345D8" w:rsidRPr="0076476C">
        <w:rPr>
          <w:rFonts w:ascii="Georgia" w:hAnsi="Georgia"/>
          <w:color w:val="000000" w:themeColor="text1"/>
          <w:lang w:val="en-GB"/>
        </w:rPr>
        <w:t xml:space="preserve">is </w:t>
      </w:r>
      <w:r w:rsidRPr="0076476C">
        <w:rPr>
          <w:rFonts w:ascii="Georgia" w:hAnsi="Georgia"/>
          <w:color w:val="000000" w:themeColor="text1"/>
          <w:lang w:val="en-GB"/>
        </w:rPr>
        <w:t xml:space="preserve">seen as </w:t>
      </w:r>
      <w:r w:rsidR="00B345D8" w:rsidRPr="0076476C">
        <w:rPr>
          <w:rFonts w:ascii="Georgia" w:hAnsi="Georgia"/>
          <w:color w:val="000000" w:themeColor="text1"/>
          <w:lang w:val="en-GB"/>
        </w:rPr>
        <w:t xml:space="preserve">one </w:t>
      </w:r>
      <w:r w:rsidR="00945B6C" w:rsidRPr="0076476C">
        <w:rPr>
          <w:rFonts w:ascii="Georgia" w:hAnsi="Georgia"/>
          <w:color w:val="000000" w:themeColor="text1"/>
          <w:lang w:val="en-GB"/>
        </w:rPr>
        <w:t xml:space="preserve">of </w:t>
      </w:r>
      <w:r w:rsidRPr="0076476C">
        <w:rPr>
          <w:rFonts w:ascii="Georgia" w:hAnsi="Georgia"/>
          <w:color w:val="000000" w:themeColor="text1"/>
          <w:lang w:val="en-GB"/>
        </w:rPr>
        <w:t>the major obstacle</w:t>
      </w:r>
      <w:r w:rsidR="00B345D8" w:rsidRPr="0076476C">
        <w:rPr>
          <w:rFonts w:ascii="Georgia" w:hAnsi="Georgia"/>
          <w:color w:val="000000" w:themeColor="text1"/>
          <w:lang w:val="en-GB"/>
        </w:rPr>
        <w:t>s</w:t>
      </w:r>
      <w:r w:rsidRPr="0076476C">
        <w:rPr>
          <w:rFonts w:ascii="Georgia" w:hAnsi="Georgia"/>
          <w:color w:val="000000" w:themeColor="text1"/>
          <w:lang w:val="en-GB"/>
        </w:rPr>
        <w:t xml:space="preserve"> for sustainable development and peace globally.</w:t>
      </w:r>
    </w:p>
    <w:p w14:paraId="1394CC21" w14:textId="77777777" w:rsidR="005F409A" w:rsidRPr="0076476C" w:rsidRDefault="005F409A" w:rsidP="002A2512">
      <w:pPr>
        <w:pStyle w:val="ListParagraph"/>
        <w:ind w:left="567" w:right="-7" w:hanging="425"/>
        <w:rPr>
          <w:rFonts w:ascii="Georgia" w:hAnsi="Georgia"/>
          <w:color w:val="000000" w:themeColor="text1"/>
          <w:lang w:val="en-GB"/>
        </w:rPr>
      </w:pPr>
    </w:p>
    <w:p w14:paraId="4E67C609" w14:textId="2B502A85" w:rsidR="005F409A" w:rsidRPr="0076476C" w:rsidRDefault="005F409A" w:rsidP="002A2512">
      <w:pPr>
        <w:pStyle w:val="ListParagraph"/>
        <w:numPr>
          <w:ilvl w:val="0"/>
          <w:numId w:val="3"/>
        </w:numPr>
        <w:ind w:left="567" w:right="-7" w:hanging="425"/>
        <w:rPr>
          <w:rFonts w:ascii="Georgia" w:hAnsi="Georgia"/>
          <w:color w:val="000000" w:themeColor="text1"/>
          <w:lang w:val="en-GB"/>
        </w:rPr>
      </w:pPr>
      <w:r w:rsidRPr="0076476C">
        <w:rPr>
          <w:rFonts w:ascii="Georgia" w:hAnsi="Georgia"/>
          <w:color w:val="000000" w:themeColor="text1"/>
          <w:lang w:val="en-GB"/>
        </w:rPr>
        <w:t xml:space="preserve">Politically, the response has been the shrinking of democratic space and the </w:t>
      </w:r>
      <w:r w:rsidR="00090EB3" w:rsidRPr="0076476C">
        <w:rPr>
          <w:rFonts w:ascii="Georgia" w:hAnsi="Georgia"/>
          <w:color w:val="000000" w:themeColor="text1"/>
          <w:lang w:val="en-GB"/>
        </w:rPr>
        <w:t>emergence</w:t>
      </w:r>
      <w:r w:rsidRPr="0076476C">
        <w:rPr>
          <w:rFonts w:ascii="Georgia" w:hAnsi="Georgia"/>
          <w:color w:val="000000" w:themeColor="text1"/>
          <w:lang w:val="en-GB"/>
        </w:rPr>
        <w:t xml:space="preserve"> of </w:t>
      </w:r>
      <w:r w:rsidR="00C615E3" w:rsidRPr="0076476C">
        <w:rPr>
          <w:rFonts w:ascii="Georgia" w:hAnsi="Georgia"/>
          <w:color w:val="000000" w:themeColor="text1"/>
          <w:lang w:val="en-GB"/>
        </w:rPr>
        <w:t>nationalistic and populist movements</w:t>
      </w:r>
      <w:r w:rsidRPr="0076476C">
        <w:rPr>
          <w:rFonts w:ascii="Georgia" w:hAnsi="Georgia"/>
          <w:color w:val="000000" w:themeColor="text1"/>
          <w:lang w:val="en-GB"/>
        </w:rPr>
        <w:t xml:space="preserve"> threaten</w:t>
      </w:r>
      <w:r w:rsidR="00C615E3" w:rsidRPr="0076476C">
        <w:rPr>
          <w:rFonts w:ascii="Georgia" w:hAnsi="Georgia"/>
          <w:color w:val="000000" w:themeColor="text1"/>
          <w:lang w:val="en-GB"/>
        </w:rPr>
        <w:t>ing</w:t>
      </w:r>
      <w:r w:rsidRPr="0076476C">
        <w:rPr>
          <w:rFonts w:ascii="Georgia" w:hAnsi="Georgia"/>
          <w:color w:val="000000" w:themeColor="text1"/>
          <w:lang w:val="en-GB"/>
        </w:rPr>
        <w:t xml:space="preserve"> democracy, internationalism and Human Rights. </w:t>
      </w:r>
    </w:p>
    <w:p w14:paraId="70B089A3" w14:textId="77777777" w:rsidR="005F409A" w:rsidRPr="0076476C" w:rsidRDefault="005F409A" w:rsidP="002A2512">
      <w:pPr>
        <w:pStyle w:val="ListParagraph"/>
        <w:ind w:left="567" w:right="-7" w:hanging="425"/>
        <w:rPr>
          <w:rFonts w:ascii="Georgia" w:hAnsi="Georgia"/>
          <w:color w:val="000000" w:themeColor="text1"/>
          <w:lang w:val="en-GB"/>
        </w:rPr>
      </w:pPr>
    </w:p>
    <w:p w14:paraId="3F9D1771" w14:textId="663C5ADC" w:rsidR="005F409A" w:rsidRPr="0076476C" w:rsidRDefault="005F409A" w:rsidP="002A2512">
      <w:pPr>
        <w:pStyle w:val="ListParagraph"/>
        <w:numPr>
          <w:ilvl w:val="0"/>
          <w:numId w:val="3"/>
        </w:numPr>
        <w:ind w:left="567" w:right="-7" w:hanging="425"/>
        <w:rPr>
          <w:rFonts w:ascii="Georgia" w:hAnsi="Georgia"/>
          <w:color w:val="000000" w:themeColor="text1"/>
          <w:lang w:val="en-GB"/>
        </w:rPr>
      </w:pPr>
      <w:r w:rsidRPr="0076476C">
        <w:rPr>
          <w:rFonts w:ascii="Georgia" w:hAnsi="Georgia"/>
          <w:color w:val="000000" w:themeColor="text1"/>
          <w:lang w:val="en-GB"/>
        </w:rPr>
        <w:t>The information and communication revolution</w:t>
      </w:r>
      <w:r w:rsidR="006417FC" w:rsidRPr="0076476C">
        <w:rPr>
          <w:rFonts w:ascii="Georgia" w:hAnsi="Georgia"/>
          <w:color w:val="000000" w:themeColor="text1"/>
          <w:lang w:val="en-GB"/>
        </w:rPr>
        <w:t>,</w:t>
      </w:r>
      <w:r w:rsidRPr="0076476C">
        <w:rPr>
          <w:rFonts w:ascii="Georgia" w:hAnsi="Georgia"/>
          <w:color w:val="000000" w:themeColor="text1"/>
          <w:lang w:val="en-GB"/>
        </w:rPr>
        <w:t xml:space="preserve"> that was brought about by the internet and social media</w:t>
      </w:r>
      <w:r w:rsidR="006417FC" w:rsidRPr="0076476C">
        <w:rPr>
          <w:rFonts w:ascii="Georgia" w:hAnsi="Georgia"/>
          <w:color w:val="000000" w:themeColor="text1"/>
          <w:lang w:val="en-GB"/>
        </w:rPr>
        <w:t>,</w:t>
      </w:r>
      <w:r w:rsidRPr="0076476C">
        <w:rPr>
          <w:rFonts w:ascii="Georgia" w:hAnsi="Georgia"/>
          <w:color w:val="000000" w:themeColor="text1"/>
          <w:lang w:val="en-GB"/>
        </w:rPr>
        <w:t xml:space="preserve"> is </w:t>
      </w:r>
      <w:r w:rsidR="008065FB" w:rsidRPr="0076476C">
        <w:rPr>
          <w:rFonts w:ascii="Georgia" w:hAnsi="Georgia"/>
          <w:color w:val="000000" w:themeColor="text1"/>
          <w:lang w:val="en-GB"/>
        </w:rPr>
        <w:t>giving</w:t>
      </w:r>
      <w:r w:rsidRPr="0076476C">
        <w:rPr>
          <w:rFonts w:ascii="Georgia" w:hAnsi="Georgia"/>
          <w:color w:val="000000" w:themeColor="text1"/>
          <w:lang w:val="en-GB"/>
        </w:rPr>
        <w:t xml:space="preserve"> access to misinformation and fake news, hate speech, and </w:t>
      </w:r>
      <w:r w:rsidR="006417FC" w:rsidRPr="0076476C">
        <w:rPr>
          <w:rFonts w:ascii="Georgia" w:hAnsi="Georgia"/>
          <w:color w:val="000000" w:themeColor="text1"/>
          <w:lang w:val="en-GB"/>
        </w:rPr>
        <w:t xml:space="preserve">to </w:t>
      </w:r>
      <w:r w:rsidR="00090EB3" w:rsidRPr="0076476C">
        <w:rPr>
          <w:rFonts w:ascii="Georgia" w:hAnsi="Georgia"/>
          <w:color w:val="000000" w:themeColor="text1"/>
          <w:lang w:val="en-GB"/>
        </w:rPr>
        <w:t xml:space="preserve">the creation of </w:t>
      </w:r>
      <w:r w:rsidRPr="0076476C">
        <w:rPr>
          <w:rFonts w:ascii="Georgia" w:hAnsi="Georgia"/>
          <w:color w:val="000000" w:themeColor="text1"/>
          <w:lang w:val="en-GB"/>
        </w:rPr>
        <w:t>comm</w:t>
      </w:r>
      <w:r w:rsidR="008065FB" w:rsidRPr="0076476C">
        <w:rPr>
          <w:rFonts w:ascii="Georgia" w:hAnsi="Georgia"/>
          <w:color w:val="000000" w:themeColor="text1"/>
          <w:lang w:val="en-GB"/>
        </w:rPr>
        <w:t>unication silos. All of which undermines</w:t>
      </w:r>
      <w:r w:rsidRPr="0076476C">
        <w:rPr>
          <w:rFonts w:ascii="Georgia" w:hAnsi="Georgia"/>
          <w:color w:val="000000" w:themeColor="text1"/>
          <w:lang w:val="en-GB"/>
        </w:rPr>
        <w:t xml:space="preserve"> open, democratic and critical dialogue/debate and a vibrant civil society. </w:t>
      </w:r>
    </w:p>
    <w:p w14:paraId="0899332E" w14:textId="77777777" w:rsidR="005F409A" w:rsidRPr="0076476C" w:rsidRDefault="005F409A" w:rsidP="002A2512">
      <w:pPr>
        <w:pStyle w:val="ListParagraph"/>
        <w:ind w:left="567" w:right="-7" w:hanging="425"/>
        <w:rPr>
          <w:rFonts w:ascii="Georgia" w:hAnsi="Georgia"/>
          <w:color w:val="000000" w:themeColor="text1"/>
          <w:lang w:val="en-GB"/>
        </w:rPr>
      </w:pPr>
    </w:p>
    <w:p w14:paraId="40C97096" w14:textId="0B0A14E1" w:rsidR="005F409A" w:rsidRPr="0076476C" w:rsidRDefault="005F409A" w:rsidP="002A2512">
      <w:pPr>
        <w:pStyle w:val="ListParagraph"/>
        <w:numPr>
          <w:ilvl w:val="0"/>
          <w:numId w:val="3"/>
        </w:numPr>
        <w:ind w:left="567" w:right="-7" w:hanging="425"/>
        <w:rPr>
          <w:rFonts w:ascii="Georgia" w:hAnsi="Georgia"/>
          <w:color w:val="000000" w:themeColor="text1"/>
          <w:lang w:val="en-GB"/>
        </w:rPr>
      </w:pPr>
      <w:r w:rsidRPr="0076476C">
        <w:rPr>
          <w:rFonts w:ascii="Georgia" w:hAnsi="Georgia"/>
          <w:color w:val="000000" w:themeColor="text1"/>
          <w:lang w:val="en-GB"/>
        </w:rPr>
        <w:lastRenderedPageBreak/>
        <w:t>The</w:t>
      </w:r>
      <w:r w:rsidR="00116F29" w:rsidRPr="0076476C">
        <w:rPr>
          <w:rFonts w:ascii="Georgia" w:hAnsi="Georgia"/>
          <w:color w:val="000000" w:themeColor="text1"/>
          <w:lang w:val="en-GB"/>
        </w:rPr>
        <w:t xml:space="preserve"> </w:t>
      </w:r>
      <w:r w:rsidRPr="0076476C">
        <w:rPr>
          <w:rFonts w:ascii="Georgia" w:hAnsi="Georgia"/>
          <w:color w:val="000000" w:themeColor="text1"/>
          <w:lang w:val="en-GB"/>
        </w:rPr>
        <w:t xml:space="preserve">effects of climate change have become increasingly threatening and must be seen as the most urgent global challenge at present. The coming decades are crucial, and people are finally beginning to realise this. </w:t>
      </w:r>
      <w:r w:rsidR="001F5720" w:rsidRPr="0076476C">
        <w:rPr>
          <w:rFonts w:ascii="Georgia" w:hAnsi="Georgia"/>
          <w:color w:val="000000" w:themeColor="text1"/>
          <w:lang w:val="en-GB"/>
        </w:rPr>
        <w:t>E</w:t>
      </w:r>
      <w:r w:rsidRPr="0076476C">
        <w:rPr>
          <w:rFonts w:ascii="Georgia" w:hAnsi="Georgia"/>
          <w:color w:val="000000" w:themeColor="text1"/>
          <w:lang w:val="en-GB"/>
        </w:rPr>
        <w:t xml:space="preserve">specially the youth are mobilising around </w:t>
      </w:r>
      <w:r w:rsidR="00116F29" w:rsidRPr="0076476C">
        <w:rPr>
          <w:rFonts w:ascii="Georgia" w:hAnsi="Georgia"/>
          <w:color w:val="000000" w:themeColor="text1"/>
          <w:lang w:val="en-GB"/>
        </w:rPr>
        <w:t>sustainability</w:t>
      </w:r>
      <w:r w:rsidRPr="0076476C">
        <w:rPr>
          <w:rFonts w:ascii="Georgia" w:hAnsi="Georgia"/>
          <w:color w:val="000000" w:themeColor="text1"/>
          <w:lang w:val="en-GB"/>
        </w:rPr>
        <w:t xml:space="preserve"> issue</w:t>
      </w:r>
      <w:r w:rsidR="00116F29" w:rsidRPr="0076476C">
        <w:rPr>
          <w:rFonts w:ascii="Georgia" w:hAnsi="Georgia"/>
          <w:color w:val="000000" w:themeColor="text1"/>
          <w:lang w:val="en-GB"/>
        </w:rPr>
        <w:t>s</w:t>
      </w:r>
      <w:r w:rsidRPr="0076476C">
        <w:rPr>
          <w:rFonts w:ascii="Georgia" w:hAnsi="Georgia"/>
          <w:color w:val="000000" w:themeColor="text1"/>
          <w:lang w:val="en-GB"/>
        </w:rPr>
        <w:t xml:space="preserve"> around the world and are increasingly challenging politicians and decision makers to take action and save our common future.</w:t>
      </w:r>
    </w:p>
    <w:p w14:paraId="5979D6FC" w14:textId="77777777" w:rsidR="005F409A" w:rsidRPr="0076476C" w:rsidRDefault="005F409A" w:rsidP="002A2512">
      <w:pPr>
        <w:ind w:left="567" w:right="-7" w:hanging="425"/>
        <w:rPr>
          <w:rFonts w:ascii="Georgia" w:hAnsi="Georgia"/>
          <w:color w:val="000000" w:themeColor="text1"/>
          <w:lang w:val="en-GB"/>
        </w:rPr>
      </w:pPr>
    </w:p>
    <w:p w14:paraId="323959E3" w14:textId="04DB6B4C" w:rsidR="005F409A" w:rsidRPr="0076476C" w:rsidRDefault="005F409A" w:rsidP="002A2512">
      <w:pPr>
        <w:pStyle w:val="ListParagraph"/>
        <w:numPr>
          <w:ilvl w:val="0"/>
          <w:numId w:val="3"/>
        </w:numPr>
        <w:ind w:left="567" w:right="-7" w:hanging="425"/>
        <w:rPr>
          <w:rFonts w:ascii="Georgia" w:hAnsi="Georgia"/>
          <w:color w:val="000000" w:themeColor="text1"/>
          <w:lang w:val="en-GB"/>
        </w:rPr>
      </w:pPr>
      <w:r w:rsidRPr="0076476C">
        <w:rPr>
          <w:rFonts w:ascii="Georgia" w:hAnsi="Georgia"/>
          <w:color w:val="000000" w:themeColor="text1"/>
          <w:lang w:val="en-GB"/>
        </w:rPr>
        <w:t>S</w:t>
      </w:r>
      <w:r w:rsidR="00387D93" w:rsidRPr="0076476C">
        <w:rPr>
          <w:rFonts w:ascii="Georgia" w:hAnsi="Georgia"/>
          <w:color w:val="000000" w:themeColor="text1"/>
          <w:lang w:val="en-GB"/>
        </w:rPr>
        <w:t>truggles and competition</w:t>
      </w:r>
      <w:r w:rsidR="00F045EC" w:rsidRPr="0076476C">
        <w:rPr>
          <w:rFonts w:ascii="Georgia" w:hAnsi="Georgia"/>
          <w:color w:val="000000" w:themeColor="text1"/>
          <w:lang w:val="en-GB"/>
        </w:rPr>
        <w:t xml:space="preserve"> between power structures </w:t>
      </w:r>
      <w:r w:rsidR="001F5720" w:rsidRPr="0076476C">
        <w:rPr>
          <w:rFonts w:ascii="Georgia" w:hAnsi="Georgia"/>
          <w:color w:val="000000" w:themeColor="text1"/>
          <w:lang w:val="en-GB"/>
        </w:rPr>
        <w:t>have</w:t>
      </w:r>
      <w:r w:rsidR="00F045EC" w:rsidRPr="0076476C">
        <w:rPr>
          <w:rFonts w:ascii="Georgia" w:hAnsi="Georgia"/>
          <w:color w:val="000000" w:themeColor="text1"/>
          <w:lang w:val="en-GB"/>
        </w:rPr>
        <w:t xml:space="preserve"> creat</w:t>
      </w:r>
      <w:r w:rsidR="001F5720" w:rsidRPr="0076476C">
        <w:rPr>
          <w:rFonts w:ascii="Georgia" w:hAnsi="Georgia"/>
          <w:color w:val="000000" w:themeColor="text1"/>
          <w:lang w:val="en-GB"/>
        </w:rPr>
        <w:t>ed</w:t>
      </w:r>
      <w:r w:rsidR="00F045EC" w:rsidRPr="0076476C">
        <w:rPr>
          <w:rFonts w:ascii="Georgia" w:hAnsi="Georgia"/>
          <w:color w:val="000000" w:themeColor="text1"/>
          <w:lang w:val="en-GB"/>
        </w:rPr>
        <w:t xml:space="preserve"> </w:t>
      </w:r>
      <w:r w:rsidRPr="0076476C">
        <w:rPr>
          <w:rFonts w:ascii="Georgia" w:hAnsi="Georgia"/>
          <w:color w:val="000000" w:themeColor="text1"/>
          <w:lang w:val="en-GB"/>
        </w:rPr>
        <w:t>changes in the ‘</w:t>
      </w:r>
      <w:r w:rsidR="00F045EC" w:rsidRPr="0076476C">
        <w:rPr>
          <w:rFonts w:ascii="Georgia" w:hAnsi="Georgia"/>
          <w:color w:val="000000" w:themeColor="text1"/>
          <w:lang w:val="en-GB"/>
        </w:rPr>
        <w:t>world order’ after the cold war. O</w:t>
      </w:r>
      <w:r w:rsidRPr="0076476C">
        <w:rPr>
          <w:rFonts w:ascii="Georgia" w:hAnsi="Georgia"/>
          <w:color w:val="000000" w:themeColor="text1"/>
          <w:lang w:val="en-GB"/>
        </w:rPr>
        <w:t>pportunities</w:t>
      </w:r>
      <w:r w:rsidR="00F045EC" w:rsidRPr="0076476C">
        <w:rPr>
          <w:rFonts w:ascii="Georgia" w:hAnsi="Georgia"/>
          <w:color w:val="000000" w:themeColor="text1"/>
          <w:lang w:val="en-GB"/>
        </w:rPr>
        <w:t xml:space="preserve"> for emerging economies have </w:t>
      </w:r>
      <w:r w:rsidR="00090EB3" w:rsidRPr="0076476C">
        <w:rPr>
          <w:rFonts w:ascii="Georgia" w:hAnsi="Georgia"/>
          <w:color w:val="000000" w:themeColor="text1"/>
          <w:lang w:val="en-GB"/>
        </w:rPr>
        <w:t>arisen</w:t>
      </w:r>
      <w:r w:rsidR="00F045EC" w:rsidRPr="0076476C">
        <w:rPr>
          <w:rFonts w:ascii="Georgia" w:hAnsi="Georgia"/>
          <w:color w:val="000000" w:themeColor="text1"/>
          <w:lang w:val="en-GB"/>
        </w:rPr>
        <w:t>, however</w:t>
      </w:r>
      <w:r w:rsidRPr="0076476C">
        <w:rPr>
          <w:rFonts w:ascii="Georgia" w:hAnsi="Georgia"/>
          <w:color w:val="000000" w:themeColor="text1"/>
          <w:lang w:val="en-GB"/>
        </w:rPr>
        <w:t xml:space="preserve"> </w:t>
      </w:r>
      <w:r w:rsidR="00F045EC" w:rsidRPr="0076476C">
        <w:rPr>
          <w:rFonts w:ascii="Georgia" w:hAnsi="Georgia"/>
          <w:color w:val="000000" w:themeColor="text1"/>
          <w:lang w:val="en-GB"/>
        </w:rPr>
        <w:t xml:space="preserve">trade war is creating financial instability and threats. </w:t>
      </w:r>
      <w:r w:rsidRPr="0076476C">
        <w:rPr>
          <w:rFonts w:ascii="Georgia" w:hAnsi="Georgia"/>
          <w:color w:val="000000" w:themeColor="text1"/>
          <w:lang w:val="en-GB"/>
        </w:rPr>
        <w:t>A new era of escalating internat</w:t>
      </w:r>
      <w:r w:rsidR="00387D93" w:rsidRPr="0076476C">
        <w:rPr>
          <w:rFonts w:ascii="Georgia" w:hAnsi="Georgia"/>
          <w:color w:val="000000" w:themeColor="text1"/>
          <w:lang w:val="en-GB"/>
        </w:rPr>
        <w:t xml:space="preserve">ional conflicts </w:t>
      </w:r>
      <w:r w:rsidR="00270919" w:rsidRPr="0076476C">
        <w:rPr>
          <w:rFonts w:ascii="Georgia" w:hAnsi="Georgia"/>
          <w:color w:val="000000" w:themeColor="text1"/>
          <w:lang w:val="en-GB"/>
        </w:rPr>
        <w:t>i</w:t>
      </w:r>
      <w:r w:rsidR="00F045EC" w:rsidRPr="0076476C">
        <w:rPr>
          <w:rFonts w:ascii="Georgia" w:hAnsi="Georgia"/>
          <w:color w:val="000000" w:themeColor="text1"/>
          <w:lang w:val="en-GB"/>
        </w:rPr>
        <w:t>s emerging w</w:t>
      </w:r>
      <w:r w:rsidR="001F5720" w:rsidRPr="0076476C">
        <w:rPr>
          <w:rFonts w:ascii="Georgia" w:hAnsi="Georgia"/>
          <w:color w:val="000000" w:themeColor="text1"/>
          <w:lang w:val="en-GB"/>
        </w:rPr>
        <w:t>ith</w:t>
      </w:r>
      <w:r w:rsidR="00F045EC" w:rsidRPr="0076476C">
        <w:rPr>
          <w:rFonts w:ascii="Georgia" w:hAnsi="Georgia"/>
          <w:color w:val="000000" w:themeColor="text1"/>
          <w:lang w:val="en-GB"/>
        </w:rPr>
        <w:t xml:space="preserve"> war taking new forms and means into use. </w:t>
      </w:r>
    </w:p>
    <w:p w14:paraId="5D3A3939" w14:textId="77777777" w:rsidR="005F409A" w:rsidRPr="0076476C" w:rsidRDefault="005F409A" w:rsidP="002A2512">
      <w:pPr>
        <w:pStyle w:val="ListParagraph"/>
        <w:ind w:left="567" w:right="-7" w:hanging="425"/>
        <w:rPr>
          <w:rFonts w:ascii="Georgia" w:hAnsi="Georgia"/>
          <w:color w:val="000000" w:themeColor="text1"/>
          <w:lang w:val="en-GB"/>
        </w:rPr>
      </w:pPr>
    </w:p>
    <w:p w14:paraId="163BEC25" w14:textId="48785A05" w:rsidR="005F409A" w:rsidRPr="0076476C" w:rsidRDefault="00116F29" w:rsidP="002A2512">
      <w:pPr>
        <w:pStyle w:val="ListParagraph"/>
        <w:numPr>
          <w:ilvl w:val="0"/>
          <w:numId w:val="3"/>
        </w:numPr>
        <w:ind w:left="567" w:right="-7" w:hanging="425"/>
        <w:rPr>
          <w:rFonts w:ascii="Georgia" w:hAnsi="Georgia"/>
          <w:color w:val="000000" w:themeColor="text1"/>
          <w:lang w:val="en-GB"/>
        </w:rPr>
      </w:pPr>
      <w:r w:rsidRPr="0076476C">
        <w:rPr>
          <w:rFonts w:ascii="Georgia" w:hAnsi="Georgia"/>
          <w:color w:val="000000" w:themeColor="text1"/>
          <w:lang w:val="en-GB"/>
        </w:rPr>
        <w:t>On a positive note t</w:t>
      </w:r>
      <w:r w:rsidR="005F409A" w:rsidRPr="0076476C">
        <w:rPr>
          <w:rFonts w:ascii="Georgia" w:hAnsi="Georgia"/>
          <w:color w:val="000000" w:themeColor="text1"/>
          <w:lang w:val="en-GB"/>
        </w:rPr>
        <w:t xml:space="preserve">he United Nations adopted the Sustainable Development Goals (SDGs) in 2015. The 17 </w:t>
      </w:r>
      <w:r w:rsidR="001F5720" w:rsidRPr="0076476C">
        <w:rPr>
          <w:rFonts w:ascii="Georgia" w:hAnsi="Georgia"/>
          <w:color w:val="000000" w:themeColor="text1"/>
          <w:lang w:val="en-GB"/>
        </w:rPr>
        <w:t>SDGs</w:t>
      </w:r>
      <w:r w:rsidR="005F409A" w:rsidRPr="0076476C">
        <w:rPr>
          <w:rFonts w:ascii="Georgia" w:hAnsi="Georgia"/>
          <w:color w:val="000000" w:themeColor="text1"/>
          <w:lang w:val="en-GB"/>
        </w:rPr>
        <w:t xml:space="preserve"> provide a relevant </w:t>
      </w:r>
      <w:r w:rsidR="001F5720" w:rsidRPr="0076476C">
        <w:rPr>
          <w:rFonts w:ascii="Georgia" w:hAnsi="Georgia"/>
          <w:color w:val="000000" w:themeColor="text1"/>
          <w:lang w:val="en-GB"/>
        </w:rPr>
        <w:t xml:space="preserve">and </w:t>
      </w:r>
      <w:r w:rsidR="005F409A" w:rsidRPr="0076476C">
        <w:rPr>
          <w:rFonts w:ascii="Georgia" w:hAnsi="Georgia"/>
          <w:color w:val="000000" w:themeColor="text1"/>
          <w:lang w:val="en-GB"/>
        </w:rPr>
        <w:t xml:space="preserve">internationally recognised agenda </w:t>
      </w:r>
      <w:r w:rsidR="001F5720" w:rsidRPr="0076476C">
        <w:rPr>
          <w:rFonts w:ascii="Georgia" w:hAnsi="Georgia"/>
          <w:color w:val="000000" w:themeColor="text1"/>
          <w:lang w:val="en-GB"/>
        </w:rPr>
        <w:t>with</w:t>
      </w:r>
      <w:r w:rsidR="005F409A" w:rsidRPr="0076476C">
        <w:rPr>
          <w:rFonts w:ascii="Georgia" w:hAnsi="Georgia"/>
          <w:color w:val="000000" w:themeColor="text1"/>
          <w:lang w:val="en-GB"/>
        </w:rPr>
        <w:t xml:space="preserve"> commitment </w:t>
      </w:r>
      <w:r w:rsidR="001F5720" w:rsidRPr="0076476C">
        <w:rPr>
          <w:rFonts w:ascii="Georgia" w:hAnsi="Georgia"/>
          <w:color w:val="000000" w:themeColor="text1"/>
          <w:lang w:val="en-GB"/>
        </w:rPr>
        <w:t xml:space="preserve">from governments, private sector and civil society </w:t>
      </w:r>
      <w:r w:rsidR="005F409A" w:rsidRPr="0076476C">
        <w:rPr>
          <w:rFonts w:ascii="Georgia" w:hAnsi="Georgia"/>
          <w:color w:val="000000" w:themeColor="text1"/>
          <w:lang w:val="en-GB"/>
        </w:rPr>
        <w:t xml:space="preserve">at both the </w:t>
      </w:r>
      <w:r w:rsidR="00CC575C" w:rsidRPr="0076476C">
        <w:rPr>
          <w:rFonts w:ascii="Georgia" w:hAnsi="Georgia"/>
          <w:color w:val="000000" w:themeColor="text1"/>
          <w:lang w:val="en-GB"/>
        </w:rPr>
        <w:t xml:space="preserve">local, </w:t>
      </w:r>
      <w:r w:rsidR="005F409A" w:rsidRPr="0076476C">
        <w:rPr>
          <w:rFonts w:ascii="Georgia" w:hAnsi="Georgia"/>
          <w:color w:val="000000" w:themeColor="text1"/>
          <w:lang w:val="en-GB"/>
        </w:rPr>
        <w:t>national and internation</w:t>
      </w:r>
      <w:r w:rsidR="00387D93" w:rsidRPr="0076476C">
        <w:rPr>
          <w:rFonts w:ascii="Georgia" w:hAnsi="Georgia"/>
          <w:color w:val="000000" w:themeColor="text1"/>
          <w:lang w:val="en-GB"/>
        </w:rPr>
        <w:t>al levels leading up to 2030.</w:t>
      </w:r>
    </w:p>
    <w:p w14:paraId="337A399B" w14:textId="77777777" w:rsidR="00C615E3" w:rsidRPr="0076476C" w:rsidRDefault="00C615E3" w:rsidP="002A2512">
      <w:pPr>
        <w:ind w:left="567" w:right="-7" w:hanging="425"/>
        <w:rPr>
          <w:rFonts w:ascii="Georgia" w:hAnsi="Georgia"/>
          <w:color w:val="000000" w:themeColor="text1"/>
          <w:lang w:val="en-GB"/>
        </w:rPr>
      </w:pPr>
    </w:p>
    <w:p w14:paraId="7752748C" w14:textId="0F67DE14" w:rsidR="00B5257C" w:rsidRPr="0076476C" w:rsidRDefault="005F409A" w:rsidP="002A2512">
      <w:pPr>
        <w:numPr>
          <w:ilvl w:val="0"/>
          <w:numId w:val="3"/>
        </w:numPr>
        <w:ind w:left="567" w:right="-7" w:hanging="425"/>
        <w:rPr>
          <w:rFonts w:ascii="Georgia" w:eastAsia="Times New Roman" w:hAnsi="Georgia" w:cstheme="minorHAnsi"/>
          <w:lang w:val="en-GB" w:eastAsia="da-DK"/>
        </w:rPr>
      </w:pPr>
      <w:r w:rsidRPr="0076476C">
        <w:rPr>
          <w:rFonts w:ascii="Georgia" w:eastAsia="Times New Roman" w:hAnsi="Georgia" w:cstheme="minorHAnsi"/>
          <w:color w:val="000000" w:themeColor="text1"/>
          <w:lang w:val="en-GB" w:eastAsia="da-DK"/>
        </w:rPr>
        <w:t xml:space="preserve">Due to heavy competition on the education and </w:t>
      </w:r>
      <w:r w:rsidR="00116F29" w:rsidRPr="0076476C">
        <w:rPr>
          <w:rFonts w:ascii="Georgia" w:eastAsia="Times New Roman" w:hAnsi="Georgia" w:cstheme="minorHAnsi"/>
          <w:color w:val="000000" w:themeColor="text1"/>
          <w:lang w:val="en-GB" w:eastAsia="da-DK"/>
        </w:rPr>
        <w:t xml:space="preserve">specially the </w:t>
      </w:r>
      <w:r w:rsidRPr="0076476C">
        <w:rPr>
          <w:rFonts w:ascii="Georgia" w:eastAsia="Times New Roman" w:hAnsi="Georgia" w:cstheme="minorHAnsi"/>
          <w:color w:val="000000" w:themeColor="text1"/>
          <w:lang w:val="en-GB" w:eastAsia="da-DK"/>
        </w:rPr>
        <w:t>labour market, young people are under pressure globally. Many feel overwhelmed and disempowered which leads to frustrations and reduced psychological wellbeing. What some students describe as “toxic social media” is increasingly leading to loneliness, lack of self-confidence and loss of a sense of identity among many young people.</w:t>
      </w:r>
      <w:r w:rsidR="00116F29" w:rsidRPr="0076476C">
        <w:rPr>
          <w:rFonts w:ascii="Georgia" w:eastAsia="Times New Roman" w:hAnsi="Georgia" w:cstheme="minorHAnsi"/>
          <w:color w:val="000000" w:themeColor="text1"/>
          <w:lang w:val="en-GB" w:eastAsia="da-DK"/>
        </w:rPr>
        <w:t xml:space="preserve"> Resilience, self-confidence and s</w:t>
      </w:r>
      <w:r w:rsidR="00CC575C" w:rsidRPr="0076476C">
        <w:rPr>
          <w:rFonts w:ascii="Georgia" w:eastAsia="Times New Roman" w:hAnsi="Georgia" w:cstheme="minorHAnsi"/>
          <w:color w:val="000000" w:themeColor="text1"/>
          <w:lang w:val="en-GB" w:eastAsia="da-DK"/>
        </w:rPr>
        <w:t>trengthened feeling of agency are</w:t>
      </w:r>
      <w:r w:rsidR="00717B13">
        <w:rPr>
          <w:rFonts w:ascii="Georgia" w:eastAsia="Times New Roman" w:hAnsi="Georgia" w:cstheme="minorHAnsi"/>
          <w:color w:val="000000" w:themeColor="text1"/>
          <w:lang w:val="en-GB" w:eastAsia="da-DK"/>
        </w:rPr>
        <w:t xml:space="preserve"> in strong demand</w:t>
      </w:r>
      <w:r w:rsidR="00116F29" w:rsidRPr="0076476C">
        <w:rPr>
          <w:rFonts w:ascii="Georgia" w:eastAsia="Times New Roman" w:hAnsi="Georgia" w:cstheme="minorHAnsi"/>
          <w:color w:val="000000" w:themeColor="text1"/>
          <w:lang w:val="en-GB" w:eastAsia="da-DK"/>
        </w:rPr>
        <w:t>.</w:t>
      </w:r>
    </w:p>
    <w:p w14:paraId="70AFFCE7" w14:textId="77777777" w:rsidR="00090EB3" w:rsidRPr="0076476C" w:rsidRDefault="00090EB3" w:rsidP="002A2512">
      <w:pPr>
        <w:ind w:left="142" w:right="-7"/>
        <w:rPr>
          <w:rFonts w:ascii="Georgia" w:hAnsi="Georgia"/>
          <w:lang w:val="en-GB"/>
        </w:rPr>
      </w:pPr>
    </w:p>
    <w:p w14:paraId="295DD764" w14:textId="77777777" w:rsidR="005F409A" w:rsidRPr="0076476C" w:rsidRDefault="005F409A" w:rsidP="002A2512">
      <w:pPr>
        <w:ind w:left="142" w:right="-7"/>
        <w:rPr>
          <w:rFonts w:ascii="Georgia" w:hAnsi="Georgia"/>
          <w:szCs w:val="28"/>
          <w:lang w:val="en-GB"/>
        </w:rPr>
      </w:pPr>
      <w:r w:rsidRPr="0076476C">
        <w:rPr>
          <w:rFonts w:ascii="Georgia" w:hAnsi="Georgia"/>
          <w:b/>
          <w:sz w:val="28"/>
          <w:szCs w:val="28"/>
          <w:lang w:val="en-GB"/>
        </w:rPr>
        <w:t>Overall thematic focus</w:t>
      </w:r>
    </w:p>
    <w:p w14:paraId="1ACE4C51" w14:textId="77777777" w:rsidR="00B5257C" w:rsidRPr="0076476C" w:rsidRDefault="00B5257C" w:rsidP="002A2512">
      <w:pPr>
        <w:ind w:left="142" w:right="-7"/>
        <w:rPr>
          <w:rFonts w:ascii="Georgia" w:hAnsi="Georgia"/>
          <w:b/>
          <w:color w:val="000000" w:themeColor="text1"/>
          <w:lang w:val="en-GB"/>
        </w:rPr>
      </w:pPr>
    </w:p>
    <w:p w14:paraId="3EB94EAF" w14:textId="77777777" w:rsidR="005F409A" w:rsidRPr="0076476C" w:rsidRDefault="005F409A" w:rsidP="002A2512">
      <w:pPr>
        <w:ind w:left="142" w:right="-7"/>
        <w:rPr>
          <w:rFonts w:ascii="Georgia" w:hAnsi="Georgia"/>
          <w:b/>
          <w:color w:val="000000" w:themeColor="text1"/>
          <w:lang w:val="en-GB"/>
        </w:rPr>
      </w:pPr>
      <w:r w:rsidRPr="0076476C">
        <w:rPr>
          <w:rFonts w:ascii="Georgia" w:hAnsi="Georgia"/>
          <w:b/>
          <w:color w:val="000000" w:themeColor="text1"/>
          <w:lang w:val="en-GB"/>
        </w:rPr>
        <w:t>Active Global Citizenship</w:t>
      </w:r>
    </w:p>
    <w:p w14:paraId="068AE9CB" w14:textId="2A8626E4" w:rsidR="005F409A" w:rsidRPr="0076476C" w:rsidRDefault="005F409A" w:rsidP="002A2512">
      <w:pPr>
        <w:ind w:left="142" w:right="-7"/>
        <w:rPr>
          <w:rFonts w:ascii="Georgia" w:hAnsi="Georgia"/>
          <w:color w:val="000000" w:themeColor="text1"/>
          <w:lang w:val="en-GB"/>
        </w:rPr>
      </w:pPr>
      <w:r w:rsidRPr="0076476C">
        <w:rPr>
          <w:rFonts w:ascii="Georgia" w:hAnsi="Georgia"/>
          <w:color w:val="000000" w:themeColor="text1"/>
          <w:lang w:val="en-GB"/>
        </w:rPr>
        <w:t xml:space="preserve">Our overall thematic focus </w:t>
      </w:r>
      <w:r w:rsidR="001F5720" w:rsidRPr="0076476C">
        <w:rPr>
          <w:rFonts w:ascii="Georgia" w:hAnsi="Georgia"/>
          <w:color w:val="000000" w:themeColor="text1"/>
          <w:lang w:val="en-GB"/>
        </w:rPr>
        <w:t>continues to be</w:t>
      </w:r>
      <w:r w:rsidRPr="0076476C">
        <w:rPr>
          <w:rFonts w:ascii="Georgia" w:hAnsi="Georgia"/>
          <w:color w:val="000000" w:themeColor="text1"/>
          <w:lang w:val="en-GB"/>
        </w:rPr>
        <w:t xml:space="preserve"> the formation of an active</w:t>
      </w:r>
      <w:r w:rsidR="00657A6B" w:rsidRPr="0076476C">
        <w:rPr>
          <w:rFonts w:ascii="Georgia" w:hAnsi="Georgia"/>
          <w:color w:val="000000" w:themeColor="text1"/>
          <w:lang w:val="en-GB"/>
        </w:rPr>
        <w:t>, open</w:t>
      </w:r>
      <w:r w:rsidRPr="0076476C">
        <w:rPr>
          <w:rFonts w:ascii="Georgia" w:hAnsi="Georgia"/>
          <w:color w:val="000000" w:themeColor="text1"/>
          <w:lang w:val="en-GB"/>
        </w:rPr>
        <w:t xml:space="preserve"> and democratic global citizenship culture within societies, communities, institutions and families. We </w:t>
      </w:r>
      <w:r w:rsidR="00657A6B" w:rsidRPr="0076476C">
        <w:rPr>
          <w:rFonts w:ascii="Georgia" w:hAnsi="Georgia"/>
          <w:color w:val="000000" w:themeColor="text1"/>
          <w:lang w:val="en-GB"/>
        </w:rPr>
        <w:t>aim at giving</w:t>
      </w:r>
      <w:r w:rsidRPr="0076476C">
        <w:rPr>
          <w:rFonts w:ascii="Georgia" w:hAnsi="Georgia"/>
          <w:color w:val="000000" w:themeColor="text1"/>
          <w:lang w:val="en-GB"/>
        </w:rPr>
        <w:t xml:space="preserve"> a glo</w:t>
      </w:r>
      <w:r w:rsidR="008065FB" w:rsidRPr="0076476C">
        <w:rPr>
          <w:rFonts w:ascii="Georgia" w:hAnsi="Georgia"/>
          <w:color w:val="000000" w:themeColor="text1"/>
          <w:lang w:val="en-GB"/>
        </w:rPr>
        <w:t>bal dimension to what has been the</w:t>
      </w:r>
      <w:r w:rsidRPr="0076476C">
        <w:rPr>
          <w:rFonts w:ascii="Georgia" w:hAnsi="Georgia"/>
          <w:color w:val="000000" w:themeColor="text1"/>
          <w:lang w:val="en-GB"/>
        </w:rPr>
        <w:t xml:space="preserve"> main national focus of Folk High Schools in Denmark for generations – namely building enlightened, engaged</w:t>
      </w:r>
      <w:r w:rsidR="00657A6B" w:rsidRPr="0076476C">
        <w:rPr>
          <w:rFonts w:ascii="Georgia" w:hAnsi="Georgia"/>
          <w:color w:val="000000" w:themeColor="text1"/>
          <w:lang w:val="en-GB"/>
        </w:rPr>
        <w:t>, enabled</w:t>
      </w:r>
      <w:r w:rsidRPr="0076476C">
        <w:rPr>
          <w:rFonts w:ascii="Georgia" w:hAnsi="Georgia"/>
          <w:color w:val="000000" w:themeColor="text1"/>
          <w:lang w:val="en-GB"/>
        </w:rPr>
        <w:t xml:space="preserve"> and empowered citizens</w:t>
      </w:r>
      <w:r w:rsidR="00090EB3" w:rsidRPr="0076476C">
        <w:rPr>
          <w:rFonts w:ascii="Georgia" w:hAnsi="Georgia"/>
          <w:color w:val="000000" w:themeColor="text1"/>
          <w:lang w:val="en-GB"/>
        </w:rPr>
        <w:t>,</w:t>
      </w:r>
      <w:r w:rsidRPr="0076476C">
        <w:rPr>
          <w:rFonts w:ascii="Georgia" w:hAnsi="Georgia"/>
          <w:color w:val="000000" w:themeColor="text1"/>
          <w:lang w:val="en-GB"/>
        </w:rPr>
        <w:t xml:space="preserve"> who will actively take part in the development of our society for the common good. By focussing on Active Global Citizenship our work goes beyond intellectual learning.</w:t>
      </w:r>
    </w:p>
    <w:p w14:paraId="4504BE27" w14:textId="77777777" w:rsidR="001F5720" w:rsidRPr="0076476C" w:rsidRDefault="001F5720" w:rsidP="002A2512">
      <w:pPr>
        <w:ind w:left="142" w:right="-7"/>
        <w:rPr>
          <w:rFonts w:ascii="Georgia" w:hAnsi="Georgia"/>
          <w:color w:val="000000" w:themeColor="text1"/>
          <w:lang w:val="en-GB"/>
        </w:rPr>
      </w:pPr>
    </w:p>
    <w:p w14:paraId="699D62CC" w14:textId="4EA25787" w:rsidR="005F409A" w:rsidRDefault="005F409A" w:rsidP="002A2512">
      <w:pPr>
        <w:ind w:left="142" w:right="-7"/>
        <w:rPr>
          <w:rFonts w:ascii="Georgia" w:hAnsi="Georgia"/>
          <w:color w:val="000000" w:themeColor="text1"/>
          <w:lang w:val="en-GB"/>
        </w:rPr>
      </w:pPr>
      <w:r w:rsidRPr="0076476C">
        <w:rPr>
          <w:rFonts w:ascii="Georgia" w:hAnsi="Georgia"/>
          <w:color w:val="000000" w:themeColor="text1"/>
          <w:lang w:val="en-GB"/>
        </w:rPr>
        <w:t>We aim to facilitate, cultivate and promote:</w:t>
      </w:r>
    </w:p>
    <w:p w14:paraId="0DA8405C" w14:textId="77777777" w:rsidR="002A2512" w:rsidRPr="0076476C" w:rsidRDefault="002A2512" w:rsidP="002A2512">
      <w:pPr>
        <w:ind w:left="142" w:right="-7"/>
        <w:rPr>
          <w:rFonts w:ascii="Georgia" w:hAnsi="Georgia"/>
          <w:color w:val="000000" w:themeColor="text1"/>
          <w:lang w:val="en-GB"/>
        </w:rPr>
      </w:pPr>
    </w:p>
    <w:p w14:paraId="55E42125" w14:textId="3F113C23" w:rsidR="005F409A" w:rsidRPr="0076476C" w:rsidRDefault="005F409A" w:rsidP="002A2512">
      <w:pPr>
        <w:numPr>
          <w:ilvl w:val="0"/>
          <w:numId w:val="9"/>
        </w:numPr>
        <w:ind w:left="567" w:right="-7" w:hanging="425"/>
        <w:rPr>
          <w:rFonts w:ascii="Georgia" w:hAnsi="Georgia"/>
          <w:color w:val="000000" w:themeColor="text1"/>
          <w:lang w:val="en-GB"/>
        </w:rPr>
      </w:pPr>
      <w:r w:rsidRPr="0076476C">
        <w:rPr>
          <w:rFonts w:ascii="Georgia" w:hAnsi="Georgia"/>
          <w:color w:val="000000" w:themeColor="text1"/>
          <w:lang w:val="en-GB"/>
        </w:rPr>
        <w:t>An understanding of the historic and current dynamics affecting global development</w:t>
      </w:r>
      <w:r w:rsidR="0042072A" w:rsidRPr="0076476C">
        <w:rPr>
          <w:rFonts w:ascii="Georgia" w:hAnsi="Georgia"/>
          <w:color w:val="000000" w:themeColor="text1"/>
          <w:lang w:val="en-GB"/>
        </w:rPr>
        <w:t>.</w:t>
      </w:r>
    </w:p>
    <w:p w14:paraId="2BD87E01" w14:textId="4EB01C3A" w:rsidR="005F409A" w:rsidRPr="0076476C" w:rsidRDefault="005F409A" w:rsidP="002A2512">
      <w:pPr>
        <w:numPr>
          <w:ilvl w:val="0"/>
          <w:numId w:val="9"/>
        </w:numPr>
        <w:ind w:left="567" w:right="-7" w:hanging="425"/>
        <w:rPr>
          <w:rFonts w:ascii="Georgia" w:hAnsi="Georgia"/>
          <w:color w:val="000000" w:themeColor="text1"/>
          <w:lang w:val="en-GB"/>
        </w:rPr>
      </w:pPr>
      <w:r w:rsidRPr="0076476C">
        <w:rPr>
          <w:rFonts w:ascii="Georgia" w:hAnsi="Georgia"/>
          <w:color w:val="000000" w:themeColor="text1"/>
          <w:lang w:val="en-GB"/>
        </w:rPr>
        <w:t>An awareness of the wider world and a sense of your own role as an active global citizen</w:t>
      </w:r>
      <w:r w:rsidR="0042072A" w:rsidRPr="0076476C">
        <w:rPr>
          <w:rFonts w:ascii="Georgia" w:hAnsi="Georgia"/>
          <w:color w:val="000000" w:themeColor="text1"/>
          <w:lang w:val="en-GB"/>
        </w:rPr>
        <w:t>.</w:t>
      </w:r>
    </w:p>
    <w:p w14:paraId="2B66C5FB" w14:textId="3664F378" w:rsidR="005F409A" w:rsidRPr="0076476C" w:rsidRDefault="005F409A" w:rsidP="002A2512">
      <w:pPr>
        <w:numPr>
          <w:ilvl w:val="0"/>
          <w:numId w:val="9"/>
        </w:numPr>
        <w:ind w:left="567" w:right="-7" w:hanging="425"/>
        <w:rPr>
          <w:rFonts w:ascii="Georgia" w:hAnsi="Georgia"/>
          <w:color w:val="000000" w:themeColor="text1"/>
          <w:lang w:val="en-GB"/>
        </w:rPr>
      </w:pPr>
      <w:r w:rsidRPr="0076476C">
        <w:rPr>
          <w:rFonts w:ascii="Georgia" w:hAnsi="Georgia"/>
          <w:color w:val="000000" w:themeColor="text1"/>
          <w:lang w:val="en-GB"/>
        </w:rPr>
        <w:t>A motivation to participate at</w:t>
      </w:r>
      <w:r w:rsidR="00CC575C" w:rsidRPr="0076476C">
        <w:rPr>
          <w:rFonts w:ascii="Georgia" w:hAnsi="Georgia"/>
          <w:color w:val="000000" w:themeColor="text1"/>
          <w:lang w:val="en-GB"/>
        </w:rPr>
        <w:t xml:space="preserve"> all relevant levels, from the local</w:t>
      </w:r>
      <w:r w:rsidRPr="0076476C">
        <w:rPr>
          <w:rFonts w:ascii="Georgia" w:hAnsi="Georgia"/>
          <w:color w:val="000000" w:themeColor="text1"/>
          <w:lang w:val="en-GB"/>
        </w:rPr>
        <w:t xml:space="preserve"> to the global</w:t>
      </w:r>
      <w:r w:rsidR="0042072A" w:rsidRPr="0076476C">
        <w:rPr>
          <w:rFonts w:ascii="Georgia" w:hAnsi="Georgia"/>
          <w:color w:val="000000" w:themeColor="text1"/>
          <w:lang w:val="en-GB"/>
        </w:rPr>
        <w:t>.</w:t>
      </w:r>
    </w:p>
    <w:p w14:paraId="63D35207" w14:textId="050E6315" w:rsidR="005F409A" w:rsidRPr="0076476C" w:rsidRDefault="005F409A" w:rsidP="002A2512">
      <w:pPr>
        <w:numPr>
          <w:ilvl w:val="0"/>
          <w:numId w:val="9"/>
        </w:numPr>
        <w:ind w:left="567" w:right="-7" w:hanging="425"/>
        <w:rPr>
          <w:rFonts w:ascii="Georgia" w:hAnsi="Georgia"/>
          <w:b/>
          <w:color w:val="000000" w:themeColor="text1"/>
          <w:lang w:val="en-GB"/>
        </w:rPr>
      </w:pPr>
      <w:r w:rsidRPr="0076476C">
        <w:rPr>
          <w:rFonts w:ascii="Georgia" w:hAnsi="Georgia"/>
          <w:color w:val="000000" w:themeColor="text1"/>
          <w:lang w:val="en-GB"/>
        </w:rPr>
        <w:t>A commitment to act by addressing social injustice to promote a more equitable and sustainable world in accordance with the core values of the school.</w:t>
      </w:r>
    </w:p>
    <w:p w14:paraId="0DF18A79" w14:textId="77777777" w:rsidR="00F6764C" w:rsidRPr="0076476C" w:rsidRDefault="00F6764C" w:rsidP="002A2512">
      <w:pPr>
        <w:ind w:left="142" w:right="-7"/>
        <w:rPr>
          <w:rFonts w:ascii="Georgia" w:hAnsi="Georgia"/>
          <w:b/>
          <w:color w:val="000000" w:themeColor="text1"/>
          <w:lang w:val="en-GB"/>
        </w:rPr>
      </w:pPr>
    </w:p>
    <w:p w14:paraId="0AB9C5F8" w14:textId="77777777" w:rsidR="002A2512" w:rsidRDefault="002A2512" w:rsidP="002A2512">
      <w:pPr>
        <w:ind w:left="142" w:right="-7"/>
        <w:rPr>
          <w:rFonts w:ascii="Georgia" w:hAnsi="Georgia"/>
          <w:b/>
          <w:color w:val="000000" w:themeColor="text1"/>
          <w:lang w:val="en-GB"/>
        </w:rPr>
      </w:pPr>
    </w:p>
    <w:p w14:paraId="3CFECA02" w14:textId="323CBAA7" w:rsidR="005F409A" w:rsidRPr="0076476C" w:rsidRDefault="00837D7A" w:rsidP="002A2512">
      <w:pPr>
        <w:ind w:left="142" w:right="-7"/>
        <w:rPr>
          <w:rFonts w:ascii="Georgia" w:hAnsi="Georgia"/>
          <w:b/>
          <w:color w:val="000000" w:themeColor="text1"/>
          <w:lang w:val="en-GB"/>
        </w:rPr>
      </w:pPr>
      <w:r w:rsidRPr="0076476C">
        <w:rPr>
          <w:rFonts w:ascii="Georgia" w:hAnsi="Georgia"/>
          <w:b/>
          <w:color w:val="000000" w:themeColor="text1"/>
          <w:lang w:val="en-GB"/>
        </w:rPr>
        <w:lastRenderedPageBreak/>
        <w:t xml:space="preserve">Special </w:t>
      </w:r>
      <w:r>
        <w:rPr>
          <w:rFonts w:ascii="Georgia" w:hAnsi="Georgia"/>
          <w:b/>
          <w:color w:val="000000" w:themeColor="text1"/>
          <w:lang w:val="en-GB"/>
        </w:rPr>
        <w:t>f</w:t>
      </w:r>
      <w:r w:rsidRPr="0076476C">
        <w:rPr>
          <w:rFonts w:ascii="Georgia" w:hAnsi="Georgia"/>
          <w:b/>
          <w:color w:val="000000" w:themeColor="text1"/>
          <w:lang w:val="en-GB"/>
        </w:rPr>
        <w:t xml:space="preserve">ocus </w:t>
      </w:r>
      <w:r>
        <w:rPr>
          <w:rFonts w:ascii="Georgia" w:hAnsi="Georgia"/>
          <w:b/>
          <w:color w:val="000000" w:themeColor="text1"/>
          <w:lang w:val="en-GB"/>
        </w:rPr>
        <w:t>a</w:t>
      </w:r>
      <w:r w:rsidRPr="0076476C">
        <w:rPr>
          <w:rFonts w:ascii="Georgia" w:hAnsi="Georgia"/>
          <w:b/>
          <w:color w:val="000000" w:themeColor="text1"/>
          <w:lang w:val="en-GB"/>
        </w:rPr>
        <w:t xml:space="preserve">reas </w:t>
      </w:r>
      <w:r>
        <w:rPr>
          <w:rFonts w:ascii="Georgia" w:hAnsi="Georgia"/>
          <w:b/>
          <w:color w:val="000000" w:themeColor="text1"/>
          <w:lang w:val="en-GB"/>
        </w:rPr>
        <w:t>i</w:t>
      </w:r>
      <w:r w:rsidRPr="0076476C">
        <w:rPr>
          <w:rFonts w:ascii="Georgia" w:hAnsi="Georgia"/>
          <w:b/>
          <w:color w:val="000000" w:themeColor="text1"/>
          <w:lang w:val="en-GB"/>
        </w:rPr>
        <w:t xml:space="preserve">n </w:t>
      </w:r>
      <w:r>
        <w:rPr>
          <w:rFonts w:ascii="Georgia" w:hAnsi="Georgia"/>
          <w:b/>
          <w:color w:val="000000" w:themeColor="text1"/>
          <w:lang w:val="en-GB"/>
        </w:rPr>
        <w:t>t</w:t>
      </w:r>
      <w:r w:rsidRPr="0076476C">
        <w:rPr>
          <w:rFonts w:ascii="Georgia" w:hAnsi="Georgia"/>
          <w:b/>
          <w:color w:val="000000" w:themeColor="text1"/>
          <w:lang w:val="en-GB"/>
        </w:rPr>
        <w:t xml:space="preserve">he </w:t>
      </w:r>
      <w:r>
        <w:rPr>
          <w:rFonts w:ascii="Georgia" w:hAnsi="Georgia"/>
          <w:b/>
          <w:color w:val="000000" w:themeColor="text1"/>
          <w:lang w:val="en-GB"/>
        </w:rPr>
        <w:t>c</w:t>
      </w:r>
      <w:r w:rsidRPr="0076476C">
        <w:rPr>
          <w:rFonts w:ascii="Georgia" w:hAnsi="Georgia"/>
          <w:b/>
          <w:color w:val="000000" w:themeColor="text1"/>
          <w:lang w:val="en-GB"/>
        </w:rPr>
        <w:t xml:space="preserve">oming </w:t>
      </w:r>
      <w:r>
        <w:rPr>
          <w:rFonts w:ascii="Georgia" w:hAnsi="Georgia"/>
          <w:b/>
          <w:color w:val="000000" w:themeColor="text1"/>
          <w:lang w:val="en-GB"/>
        </w:rPr>
        <w:t>s</w:t>
      </w:r>
      <w:r w:rsidRPr="0076476C">
        <w:rPr>
          <w:rFonts w:ascii="Georgia" w:hAnsi="Georgia"/>
          <w:b/>
          <w:color w:val="000000" w:themeColor="text1"/>
          <w:lang w:val="en-GB"/>
        </w:rPr>
        <w:t xml:space="preserve">trategy </w:t>
      </w:r>
      <w:r>
        <w:rPr>
          <w:rFonts w:ascii="Georgia" w:hAnsi="Georgia"/>
          <w:b/>
          <w:color w:val="000000" w:themeColor="text1"/>
          <w:lang w:val="en-GB"/>
        </w:rPr>
        <w:t>p</w:t>
      </w:r>
      <w:r w:rsidRPr="0076476C">
        <w:rPr>
          <w:rFonts w:ascii="Georgia" w:hAnsi="Georgia"/>
          <w:b/>
          <w:color w:val="000000" w:themeColor="text1"/>
          <w:lang w:val="en-GB"/>
        </w:rPr>
        <w:t xml:space="preserve">eriod.  </w:t>
      </w:r>
    </w:p>
    <w:p w14:paraId="1598850C" w14:textId="2162B102" w:rsidR="005F409A" w:rsidRPr="0076476C" w:rsidRDefault="00D84F98" w:rsidP="002A2512">
      <w:pPr>
        <w:ind w:left="142" w:right="-7"/>
        <w:rPr>
          <w:rFonts w:ascii="Georgia" w:hAnsi="Georgia"/>
          <w:color w:val="000000" w:themeColor="text1"/>
          <w:lang w:val="en-GB"/>
        </w:rPr>
      </w:pPr>
      <w:r w:rsidRPr="0076476C">
        <w:rPr>
          <w:rFonts w:ascii="Georgia" w:hAnsi="Georgia"/>
          <w:color w:val="000000" w:themeColor="text1"/>
          <w:lang w:val="en-GB"/>
        </w:rPr>
        <w:t xml:space="preserve">IPC subscribes to the framework set by the SDGs and acknowledges that sustainability in all its aspects is the major global challenge </w:t>
      </w:r>
      <w:r w:rsidR="0032467B" w:rsidRPr="0076476C">
        <w:rPr>
          <w:rFonts w:ascii="Georgia" w:hAnsi="Georgia"/>
          <w:color w:val="000000" w:themeColor="text1"/>
          <w:lang w:val="en-GB"/>
        </w:rPr>
        <w:t xml:space="preserve">we face </w:t>
      </w:r>
      <w:r w:rsidRPr="0076476C">
        <w:rPr>
          <w:rFonts w:ascii="Georgia" w:hAnsi="Georgia"/>
          <w:color w:val="000000" w:themeColor="text1"/>
          <w:lang w:val="en-GB"/>
        </w:rPr>
        <w:t xml:space="preserve">in the coming decades. </w:t>
      </w:r>
      <w:r w:rsidR="005F409A" w:rsidRPr="0076476C">
        <w:rPr>
          <w:rFonts w:ascii="Georgia" w:hAnsi="Georgia"/>
          <w:color w:val="000000" w:themeColor="text1"/>
          <w:lang w:val="en-GB"/>
        </w:rPr>
        <w:t xml:space="preserve">Based on the current external global trends </w:t>
      </w:r>
      <w:r w:rsidR="00090EB3" w:rsidRPr="0076476C">
        <w:rPr>
          <w:rFonts w:ascii="Georgia" w:hAnsi="Georgia"/>
          <w:color w:val="000000" w:themeColor="text1"/>
          <w:lang w:val="en-GB"/>
        </w:rPr>
        <w:t xml:space="preserve">we have </w:t>
      </w:r>
      <w:r w:rsidR="003C20DF" w:rsidRPr="0076476C">
        <w:rPr>
          <w:rFonts w:ascii="Georgia" w:hAnsi="Georgia"/>
          <w:color w:val="000000" w:themeColor="text1"/>
          <w:lang w:val="en-GB"/>
        </w:rPr>
        <w:t xml:space="preserve">identified </w:t>
      </w:r>
      <w:r w:rsidR="005F409A" w:rsidRPr="0076476C">
        <w:rPr>
          <w:rFonts w:ascii="Georgia" w:hAnsi="Georgia"/>
          <w:color w:val="000000" w:themeColor="text1"/>
          <w:lang w:val="en-GB"/>
        </w:rPr>
        <w:t xml:space="preserve">and </w:t>
      </w:r>
      <w:r w:rsidR="00F6764C" w:rsidRPr="0076476C">
        <w:rPr>
          <w:rFonts w:ascii="Georgia" w:hAnsi="Georgia"/>
          <w:color w:val="000000" w:themeColor="text1"/>
          <w:lang w:val="en-GB"/>
        </w:rPr>
        <w:t xml:space="preserve">based on </w:t>
      </w:r>
      <w:r w:rsidR="005F409A" w:rsidRPr="0076476C">
        <w:rPr>
          <w:rFonts w:ascii="Georgia" w:hAnsi="Georgia"/>
          <w:color w:val="000000" w:themeColor="text1"/>
          <w:lang w:val="en-GB"/>
        </w:rPr>
        <w:t>our commitment to operate in line with the Danish Folk High School movement as such, IPC has</w:t>
      </w:r>
      <w:r w:rsidR="0032467B" w:rsidRPr="0076476C">
        <w:rPr>
          <w:rFonts w:ascii="Georgia" w:hAnsi="Georgia"/>
          <w:color w:val="000000" w:themeColor="text1"/>
          <w:lang w:val="en-GB"/>
        </w:rPr>
        <w:t xml:space="preserve"> </w:t>
      </w:r>
      <w:r w:rsidR="005F409A" w:rsidRPr="0076476C">
        <w:rPr>
          <w:rFonts w:ascii="Georgia" w:hAnsi="Georgia"/>
          <w:color w:val="000000" w:themeColor="text1"/>
          <w:lang w:val="en-GB"/>
        </w:rPr>
        <w:t>identified four specific focus areas which all relate to the overall strategic focus</w:t>
      </w:r>
      <w:r w:rsidR="00090EB3" w:rsidRPr="0076476C">
        <w:rPr>
          <w:rFonts w:ascii="Georgia" w:hAnsi="Georgia"/>
          <w:color w:val="000000" w:themeColor="text1"/>
          <w:lang w:val="en-GB"/>
        </w:rPr>
        <w:t xml:space="preserve"> of</w:t>
      </w:r>
      <w:r w:rsidR="005F409A" w:rsidRPr="0076476C">
        <w:rPr>
          <w:rFonts w:ascii="Georgia" w:hAnsi="Georgia"/>
          <w:color w:val="000000" w:themeColor="text1"/>
          <w:lang w:val="en-GB"/>
        </w:rPr>
        <w:t xml:space="preserve"> ‘Global Citizenship’. The focus areas will provide the overall framework for the studies at IPC</w:t>
      </w:r>
      <w:r w:rsidR="0032467B" w:rsidRPr="0076476C">
        <w:rPr>
          <w:rFonts w:ascii="Georgia" w:hAnsi="Georgia"/>
          <w:color w:val="000000" w:themeColor="text1"/>
          <w:lang w:val="en-GB"/>
        </w:rPr>
        <w:t xml:space="preserve"> in the 2020 - 2025 strategy period</w:t>
      </w:r>
      <w:r w:rsidR="005F409A" w:rsidRPr="0076476C">
        <w:rPr>
          <w:rFonts w:ascii="Georgia" w:hAnsi="Georgia"/>
          <w:color w:val="000000" w:themeColor="text1"/>
          <w:lang w:val="en-GB"/>
        </w:rPr>
        <w:t>. They are interrelated and of equal priority. Given the on</w:t>
      </w:r>
      <w:r w:rsidR="00401FAC" w:rsidRPr="0076476C">
        <w:rPr>
          <w:rFonts w:ascii="Georgia" w:hAnsi="Georgia"/>
          <w:color w:val="000000" w:themeColor="text1"/>
          <w:lang w:val="en-GB"/>
        </w:rPr>
        <w:t>-</w:t>
      </w:r>
      <w:r w:rsidR="005F409A" w:rsidRPr="0076476C">
        <w:rPr>
          <w:rFonts w:ascii="Georgia" w:hAnsi="Georgia"/>
          <w:color w:val="000000" w:themeColor="text1"/>
          <w:lang w:val="en-GB"/>
        </w:rPr>
        <w:t>going changes in the external environment and the different compositions of the student groups, the focus on the specific themes may vary over time.</w:t>
      </w:r>
      <w:r w:rsidR="00090EB3" w:rsidRPr="0076476C">
        <w:rPr>
          <w:rFonts w:ascii="Georgia" w:hAnsi="Georgia"/>
          <w:color w:val="000000" w:themeColor="text1"/>
          <w:lang w:val="en-GB"/>
        </w:rPr>
        <w:t xml:space="preserve"> </w:t>
      </w:r>
      <w:r w:rsidRPr="0076476C">
        <w:rPr>
          <w:rFonts w:ascii="Georgia" w:eastAsia="Times New Roman" w:hAnsi="Georgia" w:cstheme="minorHAnsi"/>
          <w:color w:val="000000" w:themeColor="text1"/>
          <w:shd w:val="clear" w:color="auto" w:fill="FFFFFF"/>
          <w:lang w:val="en-GB" w:eastAsia="da-DK"/>
        </w:rPr>
        <w:t>T</w:t>
      </w:r>
      <w:r w:rsidR="005F409A" w:rsidRPr="0076476C">
        <w:rPr>
          <w:rFonts w:ascii="Georgia" w:eastAsia="Times New Roman" w:hAnsi="Georgia" w:cstheme="minorHAnsi"/>
          <w:color w:val="000000" w:themeColor="text1"/>
          <w:shd w:val="clear" w:color="auto" w:fill="FFFFFF"/>
          <w:lang w:val="en-GB" w:eastAsia="da-DK"/>
        </w:rPr>
        <w:t>he four focus areas</w:t>
      </w:r>
      <w:r w:rsidR="0032467B" w:rsidRPr="0076476C">
        <w:rPr>
          <w:rFonts w:ascii="Georgia" w:eastAsia="Times New Roman" w:hAnsi="Georgia" w:cstheme="minorHAnsi"/>
          <w:color w:val="000000" w:themeColor="text1"/>
          <w:shd w:val="clear" w:color="auto" w:fill="FFFFFF"/>
          <w:lang w:val="en-GB" w:eastAsia="da-DK"/>
        </w:rPr>
        <w:t xml:space="preserve"> </w:t>
      </w:r>
      <w:r w:rsidR="0072628A" w:rsidRPr="0076476C">
        <w:rPr>
          <w:rFonts w:ascii="Georgia" w:eastAsia="Times New Roman" w:hAnsi="Georgia" w:cstheme="minorHAnsi"/>
          <w:color w:val="000000" w:themeColor="text1"/>
          <w:shd w:val="clear" w:color="auto" w:fill="FFFFFF"/>
          <w:lang w:val="en-GB" w:eastAsia="da-DK"/>
        </w:rPr>
        <w:t xml:space="preserve">for the strategy period 2020 – 2025 </w:t>
      </w:r>
      <w:r w:rsidR="005F409A" w:rsidRPr="0076476C">
        <w:rPr>
          <w:rFonts w:ascii="Georgia" w:eastAsia="Times New Roman" w:hAnsi="Georgia" w:cstheme="minorHAnsi"/>
          <w:color w:val="000000" w:themeColor="text1"/>
          <w:shd w:val="clear" w:color="auto" w:fill="FFFFFF"/>
          <w:lang w:val="en-GB" w:eastAsia="da-DK"/>
        </w:rPr>
        <w:t xml:space="preserve">primarily fall within the </w:t>
      </w:r>
      <w:r w:rsidR="005F409A" w:rsidRPr="0076476C">
        <w:rPr>
          <w:rFonts w:ascii="Georgia" w:hAnsi="Georgia"/>
          <w:color w:val="000000" w:themeColor="text1"/>
          <w:lang w:val="en-GB"/>
        </w:rPr>
        <w:t xml:space="preserve">following SDGs: </w:t>
      </w:r>
      <w:r w:rsidR="00C75F71" w:rsidRPr="0076476C">
        <w:rPr>
          <w:rFonts w:ascii="Georgia" w:hAnsi="Georgia"/>
          <w:color w:val="000000" w:themeColor="text1"/>
          <w:lang w:val="en-GB"/>
        </w:rPr>
        <w:t>Goal</w:t>
      </w:r>
      <w:r w:rsidR="005F409A" w:rsidRPr="0076476C">
        <w:rPr>
          <w:rFonts w:ascii="Georgia" w:hAnsi="Georgia"/>
          <w:color w:val="000000" w:themeColor="text1"/>
          <w:lang w:val="en-GB"/>
        </w:rPr>
        <w:t xml:space="preserve"> 16) Peace, justice and strong institutions; </w:t>
      </w:r>
      <w:r w:rsidR="00C75F71" w:rsidRPr="0076476C">
        <w:rPr>
          <w:rFonts w:ascii="Georgia" w:hAnsi="Georgia"/>
          <w:color w:val="000000" w:themeColor="text1"/>
          <w:lang w:val="en-GB"/>
        </w:rPr>
        <w:t xml:space="preserve">Goal </w:t>
      </w:r>
      <w:r w:rsidR="005F409A" w:rsidRPr="0076476C">
        <w:rPr>
          <w:rFonts w:ascii="Georgia" w:hAnsi="Georgia"/>
          <w:color w:val="000000" w:themeColor="text1"/>
          <w:lang w:val="en-GB"/>
        </w:rPr>
        <w:t xml:space="preserve">10) Reduced inequalities; </w:t>
      </w:r>
      <w:r w:rsidR="00C75F71" w:rsidRPr="0076476C">
        <w:rPr>
          <w:rFonts w:ascii="Georgia" w:hAnsi="Georgia"/>
          <w:color w:val="000000" w:themeColor="text1"/>
          <w:lang w:val="en-GB"/>
        </w:rPr>
        <w:t xml:space="preserve">Goal </w:t>
      </w:r>
      <w:r w:rsidR="005F409A" w:rsidRPr="0076476C">
        <w:rPr>
          <w:rFonts w:ascii="Georgia" w:hAnsi="Georgia"/>
          <w:color w:val="000000" w:themeColor="text1"/>
          <w:lang w:val="en-GB"/>
        </w:rPr>
        <w:t>13</w:t>
      </w:r>
      <w:r w:rsidR="00401FAC" w:rsidRPr="0076476C">
        <w:rPr>
          <w:rFonts w:ascii="Georgia" w:hAnsi="Georgia"/>
          <w:color w:val="000000" w:themeColor="text1"/>
          <w:lang w:val="en-GB"/>
        </w:rPr>
        <w:t>)</w:t>
      </w:r>
      <w:r w:rsidR="005F409A" w:rsidRPr="0076476C">
        <w:rPr>
          <w:rFonts w:ascii="Georgia" w:hAnsi="Georgia"/>
          <w:color w:val="000000" w:themeColor="text1"/>
          <w:lang w:val="en-GB"/>
        </w:rPr>
        <w:t xml:space="preserve"> Climate action and </w:t>
      </w:r>
      <w:r w:rsidR="00C75F71" w:rsidRPr="0076476C">
        <w:rPr>
          <w:rFonts w:ascii="Georgia" w:hAnsi="Georgia"/>
          <w:color w:val="000000" w:themeColor="text1"/>
          <w:lang w:val="en-GB"/>
        </w:rPr>
        <w:t xml:space="preserve">Goal </w:t>
      </w:r>
      <w:r w:rsidR="005F409A" w:rsidRPr="0076476C">
        <w:rPr>
          <w:rFonts w:ascii="Georgia" w:hAnsi="Georgia"/>
          <w:color w:val="000000" w:themeColor="text1"/>
          <w:lang w:val="en-GB"/>
        </w:rPr>
        <w:t>5) Gender equality.</w:t>
      </w:r>
    </w:p>
    <w:p w14:paraId="54DD16B6" w14:textId="77777777" w:rsidR="00D84F98" w:rsidRPr="0076476C" w:rsidRDefault="00D84F98" w:rsidP="002A2512">
      <w:pPr>
        <w:ind w:left="142" w:right="-7"/>
        <w:rPr>
          <w:rFonts w:ascii="Georgia" w:eastAsia="Times New Roman" w:hAnsi="Georgia" w:cstheme="minorHAnsi"/>
          <w:color w:val="000000" w:themeColor="text1"/>
          <w:lang w:val="en-GB" w:eastAsia="da-DK"/>
        </w:rPr>
      </w:pPr>
    </w:p>
    <w:p w14:paraId="1F5FF758" w14:textId="77777777" w:rsidR="00684268" w:rsidRPr="0076476C" w:rsidRDefault="00BD5FE8" w:rsidP="002A2512">
      <w:pPr>
        <w:numPr>
          <w:ilvl w:val="0"/>
          <w:numId w:val="10"/>
        </w:numPr>
        <w:tabs>
          <w:tab w:val="clear" w:pos="1070"/>
          <w:tab w:val="num" w:pos="426"/>
        </w:tabs>
        <w:ind w:left="142" w:right="-7" w:firstLine="0"/>
        <w:rPr>
          <w:rFonts w:ascii="Georgia" w:hAnsi="Georgia"/>
          <w:b/>
          <w:caps/>
          <w:color w:val="000000"/>
          <w:lang w:val="en-GB"/>
        </w:rPr>
      </w:pPr>
      <w:r w:rsidRPr="0076476C">
        <w:rPr>
          <w:rFonts w:ascii="Georgia" w:hAnsi="Georgia"/>
          <w:b/>
          <w:caps/>
          <w:color w:val="000000"/>
          <w:lang w:val="en-GB"/>
        </w:rPr>
        <w:t>Peace</w:t>
      </w:r>
    </w:p>
    <w:p w14:paraId="28BE0868" w14:textId="77777777" w:rsidR="0068702A" w:rsidRDefault="0068702A" w:rsidP="002A2512">
      <w:pPr>
        <w:tabs>
          <w:tab w:val="num" w:pos="1134"/>
        </w:tabs>
        <w:ind w:left="142" w:right="-7"/>
        <w:rPr>
          <w:rFonts w:ascii="Georgia" w:hAnsi="Georgia"/>
          <w:color w:val="000000"/>
          <w:lang w:val="en-GB"/>
        </w:rPr>
      </w:pPr>
    </w:p>
    <w:p w14:paraId="54D1478A" w14:textId="5EB0B2BE" w:rsidR="00EB04E0" w:rsidRPr="0076476C" w:rsidRDefault="00684268" w:rsidP="002A2512">
      <w:pPr>
        <w:tabs>
          <w:tab w:val="num" w:pos="1134"/>
        </w:tabs>
        <w:ind w:left="142" w:right="-7"/>
        <w:rPr>
          <w:rFonts w:ascii="Georgia" w:hAnsi="Georgia"/>
          <w:color w:val="000000"/>
          <w:lang w:val="en-GB"/>
        </w:rPr>
      </w:pPr>
      <w:r w:rsidRPr="0076476C">
        <w:rPr>
          <w:rFonts w:ascii="Georgia" w:hAnsi="Georgia"/>
          <w:color w:val="000000"/>
          <w:lang w:val="en-GB"/>
        </w:rPr>
        <w:t>P</w:t>
      </w:r>
      <w:r w:rsidR="00BD5FE8" w:rsidRPr="0076476C">
        <w:rPr>
          <w:rFonts w:ascii="Georgia" w:hAnsi="Georgia"/>
          <w:color w:val="000000"/>
          <w:lang w:val="en-GB"/>
        </w:rPr>
        <w:t xml:space="preserve">eace and non-violence are </w:t>
      </w:r>
      <w:r w:rsidRPr="0076476C">
        <w:rPr>
          <w:rFonts w:ascii="Georgia" w:hAnsi="Georgia"/>
          <w:color w:val="000000"/>
          <w:lang w:val="en-GB"/>
        </w:rPr>
        <w:t>fundamental principles and</w:t>
      </w:r>
      <w:r w:rsidR="00BD5FE8" w:rsidRPr="0076476C">
        <w:rPr>
          <w:rFonts w:ascii="Georgia" w:hAnsi="Georgia"/>
          <w:color w:val="000000"/>
          <w:lang w:val="en-GB"/>
        </w:rPr>
        <w:t xml:space="preserve"> core values of IPC. The school was originally </w:t>
      </w:r>
      <w:r w:rsidR="003C20DF" w:rsidRPr="0076476C">
        <w:rPr>
          <w:rFonts w:ascii="Georgia" w:hAnsi="Georgia"/>
          <w:color w:val="000000"/>
          <w:lang w:val="en-GB"/>
        </w:rPr>
        <w:t xml:space="preserve">founded as </w:t>
      </w:r>
      <w:r w:rsidR="00BD5FE8" w:rsidRPr="0076476C">
        <w:rPr>
          <w:rFonts w:ascii="Georgia" w:hAnsi="Georgia"/>
          <w:color w:val="000000"/>
          <w:lang w:val="en-GB"/>
        </w:rPr>
        <w:t>a peace initiative after W</w:t>
      </w:r>
      <w:r w:rsidR="003C20DF" w:rsidRPr="0076476C">
        <w:rPr>
          <w:rFonts w:ascii="Georgia" w:hAnsi="Georgia"/>
          <w:color w:val="000000"/>
          <w:lang w:val="en-GB"/>
        </w:rPr>
        <w:t xml:space="preserve">orld </w:t>
      </w:r>
      <w:r w:rsidR="00BD5FE8" w:rsidRPr="0076476C">
        <w:rPr>
          <w:rFonts w:ascii="Georgia" w:hAnsi="Georgia"/>
          <w:color w:val="000000"/>
          <w:lang w:val="en-GB"/>
        </w:rPr>
        <w:t>W</w:t>
      </w:r>
      <w:r w:rsidR="003C20DF" w:rsidRPr="0076476C">
        <w:rPr>
          <w:rFonts w:ascii="Georgia" w:hAnsi="Georgia"/>
          <w:color w:val="000000"/>
          <w:lang w:val="en-GB"/>
        </w:rPr>
        <w:t>ar I</w:t>
      </w:r>
      <w:r w:rsidR="00BD5FE8" w:rsidRPr="0076476C">
        <w:rPr>
          <w:rFonts w:ascii="Georgia" w:hAnsi="Georgia"/>
          <w:color w:val="000000"/>
          <w:lang w:val="en-GB"/>
        </w:rPr>
        <w:t xml:space="preserve">. Peace and </w:t>
      </w:r>
      <w:r w:rsidRPr="0076476C">
        <w:rPr>
          <w:rFonts w:ascii="Georgia" w:hAnsi="Georgia"/>
          <w:color w:val="000000"/>
          <w:lang w:val="en-GB"/>
        </w:rPr>
        <w:t>c</w:t>
      </w:r>
      <w:r w:rsidR="00BD5FE8" w:rsidRPr="0076476C">
        <w:rPr>
          <w:rFonts w:ascii="Georgia" w:hAnsi="Georgia"/>
          <w:color w:val="000000"/>
          <w:lang w:val="en-GB"/>
        </w:rPr>
        <w:t xml:space="preserve">onflict </w:t>
      </w:r>
      <w:r w:rsidRPr="0076476C">
        <w:rPr>
          <w:rFonts w:ascii="Georgia" w:hAnsi="Georgia"/>
          <w:color w:val="000000"/>
          <w:lang w:val="en-GB"/>
        </w:rPr>
        <w:t>r</w:t>
      </w:r>
      <w:r w:rsidR="00BD5FE8" w:rsidRPr="0076476C">
        <w:rPr>
          <w:rFonts w:ascii="Georgia" w:hAnsi="Georgia"/>
          <w:color w:val="000000"/>
          <w:lang w:val="en-GB"/>
        </w:rPr>
        <w:t>esolution are permanent subjects in the IPC curriculum. In the coming strategy period IPC will:</w:t>
      </w:r>
    </w:p>
    <w:p w14:paraId="2D5974E7" w14:textId="7C70FC51" w:rsidR="00BD5FE8" w:rsidRPr="0076476C" w:rsidRDefault="0042072A" w:rsidP="002A2512">
      <w:pPr>
        <w:pStyle w:val="ListParagraph"/>
        <w:numPr>
          <w:ilvl w:val="0"/>
          <w:numId w:val="26"/>
        </w:numPr>
        <w:tabs>
          <w:tab w:val="num" w:pos="426"/>
        </w:tabs>
        <w:ind w:left="426" w:right="-7" w:hanging="284"/>
        <w:rPr>
          <w:rFonts w:ascii="Georgia" w:hAnsi="Georgia"/>
          <w:color w:val="000000"/>
          <w:lang w:val="en-GB"/>
        </w:rPr>
      </w:pPr>
      <w:r w:rsidRPr="0076476C">
        <w:rPr>
          <w:rFonts w:ascii="Georgia" w:hAnsi="Georgia"/>
          <w:color w:val="000000"/>
          <w:lang w:val="en-GB"/>
        </w:rPr>
        <w:t>C</w:t>
      </w:r>
      <w:r w:rsidR="00BD5FE8" w:rsidRPr="0076476C">
        <w:rPr>
          <w:rFonts w:ascii="Georgia" w:hAnsi="Georgia"/>
          <w:color w:val="000000"/>
          <w:lang w:val="en-GB"/>
        </w:rPr>
        <w:t xml:space="preserve">ontinue its efforts </w:t>
      </w:r>
      <w:r w:rsidR="003C20DF" w:rsidRPr="0076476C">
        <w:rPr>
          <w:rFonts w:ascii="Georgia" w:hAnsi="Georgia"/>
          <w:color w:val="000000"/>
          <w:lang w:val="en-GB"/>
        </w:rPr>
        <w:t>to</w:t>
      </w:r>
      <w:r w:rsidR="00BD5FE8" w:rsidRPr="0076476C">
        <w:rPr>
          <w:rFonts w:ascii="Georgia" w:hAnsi="Georgia"/>
          <w:color w:val="000000"/>
          <w:lang w:val="en-GB"/>
        </w:rPr>
        <w:t xml:space="preserve"> contribut</w:t>
      </w:r>
      <w:r w:rsidR="003C20DF" w:rsidRPr="0076476C">
        <w:rPr>
          <w:rFonts w:ascii="Georgia" w:hAnsi="Georgia"/>
          <w:color w:val="000000"/>
          <w:lang w:val="en-GB"/>
        </w:rPr>
        <w:t>e</w:t>
      </w:r>
      <w:r w:rsidR="00BD5FE8" w:rsidRPr="0076476C">
        <w:rPr>
          <w:rFonts w:ascii="Georgia" w:hAnsi="Georgia"/>
          <w:color w:val="000000"/>
          <w:lang w:val="en-GB"/>
        </w:rPr>
        <w:t xml:space="preserve"> to building international understanding based on the principles of respect and non-violence</w:t>
      </w:r>
      <w:r w:rsidR="00684268" w:rsidRPr="0076476C">
        <w:rPr>
          <w:rFonts w:ascii="Georgia" w:hAnsi="Georgia"/>
          <w:color w:val="000000"/>
          <w:lang w:val="en-GB"/>
        </w:rPr>
        <w:t>;</w:t>
      </w:r>
    </w:p>
    <w:p w14:paraId="11E0A782" w14:textId="4B101F7F" w:rsidR="00657A6B" w:rsidRPr="0076476C" w:rsidRDefault="0042072A" w:rsidP="002A2512">
      <w:pPr>
        <w:pStyle w:val="ListParagraph"/>
        <w:numPr>
          <w:ilvl w:val="0"/>
          <w:numId w:val="26"/>
        </w:numPr>
        <w:tabs>
          <w:tab w:val="num" w:pos="426"/>
        </w:tabs>
        <w:ind w:left="426" w:right="-7" w:hanging="284"/>
        <w:rPr>
          <w:rFonts w:ascii="Georgia" w:hAnsi="Georgia"/>
          <w:lang w:val="en-GB"/>
        </w:rPr>
      </w:pPr>
      <w:r w:rsidRPr="0076476C">
        <w:rPr>
          <w:rFonts w:ascii="Georgia" w:hAnsi="Georgia"/>
          <w:lang w:val="en-GB"/>
        </w:rPr>
        <w:t>P</w:t>
      </w:r>
      <w:r w:rsidR="00684268" w:rsidRPr="0076476C">
        <w:rPr>
          <w:rFonts w:ascii="Georgia" w:hAnsi="Georgia"/>
          <w:lang w:val="en-GB"/>
        </w:rPr>
        <w:t>resent</w:t>
      </w:r>
      <w:r w:rsidR="00BD5FE8" w:rsidRPr="0076476C">
        <w:rPr>
          <w:rFonts w:ascii="Georgia" w:hAnsi="Georgia"/>
          <w:lang w:val="en-GB"/>
        </w:rPr>
        <w:t xml:space="preserve"> theories and philosophies of peace, justice, and non-violence</w:t>
      </w:r>
      <w:r w:rsidRPr="0076476C">
        <w:rPr>
          <w:rFonts w:ascii="Georgia" w:hAnsi="Georgia"/>
          <w:lang w:val="en-GB"/>
        </w:rPr>
        <w:t>;</w:t>
      </w:r>
      <w:r w:rsidR="00657A6B" w:rsidRPr="0076476C">
        <w:rPr>
          <w:rFonts w:ascii="Georgia" w:hAnsi="Georgia"/>
          <w:lang w:val="en-GB"/>
        </w:rPr>
        <w:t xml:space="preserve"> </w:t>
      </w:r>
    </w:p>
    <w:p w14:paraId="38A496A4" w14:textId="0FF8BF5F" w:rsidR="00BD5FE8" w:rsidRPr="0076476C" w:rsidRDefault="0042072A" w:rsidP="002A2512">
      <w:pPr>
        <w:pStyle w:val="ListParagraph"/>
        <w:numPr>
          <w:ilvl w:val="0"/>
          <w:numId w:val="26"/>
        </w:numPr>
        <w:tabs>
          <w:tab w:val="num" w:pos="426"/>
        </w:tabs>
        <w:ind w:left="426" w:right="-7" w:hanging="284"/>
        <w:rPr>
          <w:rFonts w:ascii="Georgia" w:hAnsi="Georgia"/>
          <w:color w:val="000000"/>
          <w:lang w:val="en-GB"/>
        </w:rPr>
      </w:pPr>
      <w:r w:rsidRPr="0076476C">
        <w:rPr>
          <w:rFonts w:ascii="Georgia" w:hAnsi="Georgia"/>
          <w:color w:val="000000"/>
          <w:lang w:val="en-GB"/>
        </w:rPr>
        <w:t>E</w:t>
      </w:r>
      <w:r w:rsidR="00657A6B" w:rsidRPr="0076476C">
        <w:rPr>
          <w:rFonts w:ascii="Georgia" w:hAnsi="Georgia"/>
          <w:color w:val="000000"/>
          <w:lang w:val="en-GB"/>
        </w:rPr>
        <w:t xml:space="preserve">xamine and analyse specific peace processes around the world </w:t>
      </w:r>
      <w:r w:rsidR="00BD5FE8" w:rsidRPr="0076476C">
        <w:rPr>
          <w:rFonts w:ascii="Georgia" w:hAnsi="Georgia"/>
          <w:color w:val="000000"/>
          <w:lang w:val="en-GB"/>
        </w:rPr>
        <w:t>and analys</w:t>
      </w:r>
      <w:r w:rsidR="00657A6B" w:rsidRPr="0076476C">
        <w:rPr>
          <w:rFonts w:ascii="Georgia" w:hAnsi="Georgia"/>
          <w:color w:val="000000"/>
          <w:lang w:val="en-GB"/>
        </w:rPr>
        <w:t>e</w:t>
      </w:r>
      <w:r w:rsidR="00BD5FE8" w:rsidRPr="0076476C">
        <w:rPr>
          <w:rFonts w:ascii="Georgia" w:hAnsi="Georgia"/>
          <w:color w:val="000000"/>
          <w:lang w:val="en-GB"/>
        </w:rPr>
        <w:t xml:space="preserve"> best practice examples</w:t>
      </w:r>
      <w:r w:rsidRPr="0076476C">
        <w:rPr>
          <w:rFonts w:ascii="Georgia" w:hAnsi="Georgia"/>
          <w:color w:val="000000"/>
          <w:lang w:val="en-GB"/>
        </w:rPr>
        <w:t>;</w:t>
      </w:r>
    </w:p>
    <w:p w14:paraId="6B3760EA" w14:textId="0CE96CE6" w:rsidR="00BD5FE8" w:rsidRPr="0076476C" w:rsidRDefault="0042072A" w:rsidP="002A2512">
      <w:pPr>
        <w:pStyle w:val="ListParagraph"/>
        <w:numPr>
          <w:ilvl w:val="0"/>
          <w:numId w:val="26"/>
        </w:numPr>
        <w:tabs>
          <w:tab w:val="num" w:pos="426"/>
        </w:tabs>
        <w:ind w:left="426" w:right="-7" w:hanging="284"/>
        <w:rPr>
          <w:rFonts w:ascii="Georgia" w:hAnsi="Georgia"/>
          <w:lang w:val="en-GB"/>
        </w:rPr>
      </w:pPr>
      <w:r w:rsidRPr="0076476C">
        <w:rPr>
          <w:rFonts w:ascii="Georgia" w:hAnsi="Georgia"/>
          <w:color w:val="000000"/>
          <w:lang w:val="en-GB"/>
        </w:rPr>
        <w:t>B</w:t>
      </w:r>
      <w:r w:rsidR="00BD5FE8" w:rsidRPr="0076476C">
        <w:rPr>
          <w:rFonts w:ascii="Georgia" w:hAnsi="Georgia"/>
          <w:color w:val="000000"/>
          <w:lang w:val="en-GB"/>
        </w:rPr>
        <w:t xml:space="preserve">e a living example of cross-cultural </w:t>
      </w:r>
      <w:r w:rsidR="00684268" w:rsidRPr="0076476C">
        <w:rPr>
          <w:rFonts w:ascii="Georgia" w:hAnsi="Georgia"/>
          <w:color w:val="000000"/>
          <w:lang w:val="en-GB"/>
        </w:rPr>
        <w:t xml:space="preserve">and peaceful </w:t>
      </w:r>
      <w:r w:rsidR="00BD5FE8" w:rsidRPr="0076476C">
        <w:rPr>
          <w:rFonts w:ascii="Georgia" w:hAnsi="Georgia"/>
          <w:color w:val="000000"/>
          <w:lang w:val="en-GB"/>
        </w:rPr>
        <w:t>co-existence</w:t>
      </w:r>
      <w:r w:rsidR="00657A6B" w:rsidRPr="0076476C">
        <w:rPr>
          <w:rFonts w:ascii="Georgia" w:hAnsi="Georgia"/>
          <w:color w:val="000000"/>
          <w:lang w:val="en-GB"/>
        </w:rPr>
        <w:t xml:space="preserve"> as an institution and </w:t>
      </w:r>
      <w:r w:rsidR="00CD491A" w:rsidRPr="0076476C">
        <w:rPr>
          <w:rFonts w:ascii="Georgia" w:hAnsi="Georgia"/>
          <w:lang w:val="en-GB"/>
        </w:rPr>
        <w:t xml:space="preserve">offer </w:t>
      </w:r>
      <w:r w:rsidR="00BD5FE8" w:rsidRPr="0076476C">
        <w:rPr>
          <w:rFonts w:ascii="Georgia" w:hAnsi="Georgia"/>
          <w:lang w:val="en-GB"/>
        </w:rPr>
        <w:t xml:space="preserve">a learning space where students can </w:t>
      </w:r>
      <w:r w:rsidR="003C20DF" w:rsidRPr="0076476C">
        <w:rPr>
          <w:rFonts w:ascii="Georgia" w:hAnsi="Georgia"/>
          <w:lang w:val="en-GB"/>
        </w:rPr>
        <w:t>practice</w:t>
      </w:r>
      <w:r w:rsidR="00BD5FE8" w:rsidRPr="0076476C">
        <w:rPr>
          <w:rFonts w:ascii="Georgia" w:hAnsi="Georgia"/>
          <w:lang w:val="en-GB"/>
        </w:rPr>
        <w:t xml:space="preserve"> peace</w:t>
      </w:r>
      <w:r w:rsidR="003C20DF" w:rsidRPr="0076476C">
        <w:rPr>
          <w:rFonts w:ascii="Georgia" w:hAnsi="Georgia"/>
          <w:lang w:val="en-GB"/>
        </w:rPr>
        <w:t>ful co-existence</w:t>
      </w:r>
      <w:r w:rsidR="00BD5FE8" w:rsidRPr="0076476C">
        <w:rPr>
          <w:rFonts w:ascii="Georgia" w:hAnsi="Georgia"/>
          <w:lang w:val="en-GB"/>
        </w:rPr>
        <w:t xml:space="preserve"> </w:t>
      </w:r>
      <w:r w:rsidR="003C20DF" w:rsidRPr="0076476C">
        <w:rPr>
          <w:rFonts w:ascii="Georgia" w:hAnsi="Georgia"/>
          <w:lang w:val="en-GB"/>
        </w:rPr>
        <w:t xml:space="preserve">and develop peace </w:t>
      </w:r>
      <w:r w:rsidR="00BD5FE8" w:rsidRPr="0076476C">
        <w:rPr>
          <w:rFonts w:ascii="Georgia" w:hAnsi="Georgia"/>
          <w:lang w:val="en-GB"/>
        </w:rPr>
        <w:t>within</w:t>
      </w:r>
      <w:r w:rsidR="00D84F98" w:rsidRPr="0076476C">
        <w:rPr>
          <w:rFonts w:ascii="Georgia" w:hAnsi="Georgia"/>
          <w:lang w:val="en-GB"/>
        </w:rPr>
        <w:t>.</w:t>
      </w:r>
      <w:r w:rsidR="00BD5FE8" w:rsidRPr="0076476C">
        <w:rPr>
          <w:rFonts w:ascii="Georgia" w:hAnsi="Georgia"/>
          <w:lang w:val="en-GB"/>
        </w:rPr>
        <w:t xml:space="preserve"> </w:t>
      </w:r>
    </w:p>
    <w:p w14:paraId="468DCF1E" w14:textId="77777777" w:rsidR="005F409A" w:rsidRPr="0076476C" w:rsidRDefault="005F409A" w:rsidP="002A2512">
      <w:pPr>
        <w:tabs>
          <w:tab w:val="num" w:pos="426"/>
        </w:tabs>
        <w:ind w:left="142" w:right="-7"/>
        <w:rPr>
          <w:rFonts w:ascii="Georgia" w:hAnsi="Georgia"/>
          <w:color w:val="000000" w:themeColor="text1"/>
          <w:lang w:val="en-GB"/>
        </w:rPr>
      </w:pPr>
    </w:p>
    <w:p w14:paraId="3CBB2456" w14:textId="380DDA25" w:rsidR="00EB04E0" w:rsidRPr="0076476C" w:rsidRDefault="00BD5FE8" w:rsidP="002A2512">
      <w:pPr>
        <w:numPr>
          <w:ilvl w:val="0"/>
          <w:numId w:val="10"/>
        </w:numPr>
        <w:tabs>
          <w:tab w:val="clear" w:pos="1070"/>
          <w:tab w:val="num" w:pos="426"/>
        </w:tabs>
        <w:ind w:left="142" w:right="-7" w:firstLine="0"/>
        <w:rPr>
          <w:rFonts w:ascii="Georgia" w:hAnsi="Georgia"/>
          <w:color w:val="000000"/>
          <w:lang w:val="en-GB"/>
        </w:rPr>
      </w:pPr>
      <w:r w:rsidRPr="0076476C">
        <w:rPr>
          <w:rFonts w:ascii="Georgia" w:hAnsi="Georgia"/>
          <w:b/>
          <w:caps/>
          <w:color w:val="000000"/>
          <w:lang w:val="en-GB"/>
        </w:rPr>
        <w:t>Democracy</w:t>
      </w:r>
    </w:p>
    <w:p w14:paraId="1D55590C" w14:textId="77777777" w:rsidR="0068702A" w:rsidRDefault="0068702A" w:rsidP="002A2512">
      <w:pPr>
        <w:tabs>
          <w:tab w:val="num" w:pos="-284"/>
          <w:tab w:val="num" w:pos="0"/>
        </w:tabs>
        <w:ind w:left="142" w:right="-7"/>
        <w:rPr>
          <w:rFonts w:ascii="Georgia" w:hAnsi="Georgia"/>
          <w:color w:val="000000"/>
          <w:lang w:val="en-GB"/>
        </w:rPr>
      </w:pPr>
    </w:p>
    <w:p w14:paraId="2CE1F419" w14:textId="77777777" w:rsidR="00CC575C" w:rsidRPr="0076476C" w:rsidRDefault="00CD491A" w:rsidP="002A2512">
      <w:pPr>
        <w:tabs>
          <w:tab w:val="num" w:pos="-284"/>
          <w:tab w:val="num" w:pos="0"/>
        </w:tabs>
        <w:ind w:left="142" w:right="-7"/>
        <w:rPr>
          <w:rFonts w:ascii="Georgia" w:hAnsi="Georgia"/>
          <w:color w:val="000000"/>
          <w:lang w:val="en-GB"/>
        </w:rPr>
      </w:pPr>
      <w:r w:rsidRPr="0076476C">
        <w:rPr>
          <w:rFonts w:ascii="Georgia" w:hAnsi="Georgia"/>
          <w:color w:val="000000"/>
          <w:lang w:val="en-GB"/>
        </w:rPr>
        <w:t>I</w:t>
      </w:r>
      <w:r w:rsidR="00BD5FE8" w:rsidRPr="0076476C">
        <w:rPr>
          <w:rFonts w:ascii="Georgia" w:hAnsi="Georgia"/>
          <w:color w:val="000000"/>
          <w:lang w:val="en-GB"/>
        </w:rPr>
        <w:t>n recent years</w:t>
      </w:r>
      <w:r w:rsidRPr="0076476C">
        <w:rPr>
          <w:rFonts w:ascii="Georgia" w:hAnsi="Georgia"/>
          <w:color w:val="000000"/>
          <w:lang w:val="en-GB"/>
        </w:rPr>
        <w:t>,</w:t>
      </w:r>
      <w:r w:rsidR="00BD5FE8" w:rsidRPr="0076476C">
        <w:rPr>
          <w:rFonts w:ascii="Georgia" w:hAnsi="Georgia"/>
          <w:color w:val="000000"/>
          <w:lang w:val="en-GB"/>
        </w:rPr>
        <w:t xml:space="preserve"> we have </w:t>
      </w:r>
      <w:r w:rsidRPr="0076476C">
        <w:rPr>
          <w:rFonts w:ascii="Georgia" w:hAnsi="Georgia"/>
          <w:color w:val="000000"/>
          <w:lang w:val="en-GB"/>
        </w:rPr>
        <w:t xml:space="preserve">witnessed </w:t>
      </w:r>
      <w:r w:rsidR="00BD5FE8" w:rsidRPr="0076476C">
        <w:rPr>
          <w:rFonts w:ascii="Georgia" w:hAnsi="Georgia"/>
          <w:color w:val="000000"/>
          <w:lang w:val="en-GB"/>
        </w:rPr>
        <w:t xml:space="preserve">emerging tendencies undermining basic pillars of democracy, internationalism and </w:t>
      </w:r>
      <w:r w:rsidRPr="0076476C">
        <w:rPr>
          <w:rFonts w:ascii="Georgia" w:hAnsi="Georgia"/>
          <w:color w:val="000000"/>
          <w:lang w:val="en-GB"/>
        </w:rPr>
        <w:t>h</w:t>
      </w:r>
      <w:r w:rsidR="00BD5FE8" w:rsidRPr="0076476C">
        <w:rPr>
          <w:rFonts w:ascii="Georgia" w:hAnsi="Georgia"/>
          <w:color w:val="000000"/>
          <w:lang w:val="en-GB"/>
        </w:rPr>
        <w:t xml:space="preserve">uman </w:t>
      </w:r>
      <w:r w:rsidRPr="0076476C">
        <w:rPr>
          <w:rFonts w:ascii="Georgia" w:hAnsi="Georgia"/>
          <w:color w:val="000000"/>
          <w:lang w:val="en-GB"/>
        </w:rPr>
        <w:t>r</w:t>
      </w:r>
      <w:r w:rsidR="00BD5FE8" w:rsidRPr="0076476C">
        <w:rPr>
          <w:rFonts w:ascii="Georgia" w:hAnsi="Georgia"/>
          <w:color w:val="000000"/>
          <w:lang w:val="en-GB"/>
        </w:rPr>
        <w:t>ights on a global scale. Through its work</w:t>
      </w:r>
      <w:r w:rsidRPr="0076476C">
        <w:rPr>
          <w:rFonts w:ascii="Georgia" w:hAnsi="Georgia"/>
          <w:color w:val="000000"/>
          <w:lang w:val="en-GB"/>
        </w:rPr>
        <w:t>,</w:t>
      </w:r>
      <w:r w:rsidR="00BD5FE8" w:rsidRPr="0076476C">
        <w:rPr>
          <w:rFonts w:ascii="Georgia" w:hAnsi="Georgia"/>
          <w:color w:val="000000"/>
          <w:lang w:val="en-GB"/>
        </w:rPr>
        <w:t xml:space="preserve"> IPC will contribute to improving and consolida</w:t>
      </w:r>
      <w:r w:rsidR="00CC575C" w:rsidRPr="0076476C">
        <w:rPr>
          <w:rFonts w:ascii="Georgia" w:hAnsi="Georgia"/>
          <w:color w:val="000000"/>
          <w:lang w:val="en-GB"/>
        </w:rPr>
        <w:t>ting democratic values through:</w:t>
      </w:r>
    </w:p>
    <w:p w14:paraId="0C7F9A06" w14:textId="735E3487" w:rsidR="00BD5FE8" w:rsidRPr="0076476C" w:rsidRDefault="0042072A" w:rsidP="002A2512">
      <w:pPr>
        <w:pStyle w:val="ListParagraph"/>
        <w:numPr>
          <w:ilvl w:val="0"/>
          <w:numId w:val="33"/>
        </w:numPr>
        <w:tabs>
          <w:tab w:val="num" w:pos="-284"/>
          <w:tab w:val="num" w:pos="0"/>
        </w:tabs>
        <w:ind w:left="426" w:right="-7" w:hanging="284"/>
        <w:rPr>
          <w:rFonts w:ascii="Georgia" w:hAnsi="Georgia"/>
          <w:color w:val="000000"/>
          <w:lang w:val="en-GB"/>
        </w:rPr>
      </w:pPr>
      <w:r w:rsidRPr="0076476C">
        <w:rPr>
          <w:rFonts w:ascii="Georgia" w:hAnsi="Georgia"/>
          <w:color w:val="000000"/>
          <w:lang w:val="en-GB"/>
        </w:rPr>
        <w:t>E</w:t>
      </w:r>
      <w:r w:rsidR="00BD5FE8" w:rsidRPr="0076476C">
        <w:rPr>
          <w:rFonts w:ascii="Georgia" w:hAnsi="Georgia"/>
          <w:color w:val="000000"/>
          <w:lang w:val="en-GB"/>
        </w:rPr>
        <w:t>xploration of democratic processes in theory and practice from across the world</w:t>
      </w:r>
      <w:r w:rsidR="00CD491A" w:rsidRPr="0076476C">
        <w:rPr>
          <w:rFonts w:ascii="Georgia" w:hAnsi="Georgia"/>
          <w:color w:val="000000"/>
          <w:lang w:val="en-GB"/>
        </w:rPr>
        <w:t>,</w:t>
      </w:r>
      <w:r w:rsidR="00BD5FE8" w:rsidRPr="0076476C">
        <w:rPr>
          <w:rFonts w:ascii="Georgia" w:hAnsi="Georgia"/>
          <w:color w:val="000000"/>
          <w:lang w:val="en-GB"/>
        </w:rPr>
        <w:t xml:space="preserve"> to illustrate how transparency and accountability are preconditions for well-functioning democracies based on trust</w:t>
      </w:r>
      <w:r w:rsidR="00CD491A" w:rsidRPr="0076476C">
        <w:rPr>
          <w:rFonts w:ascii="Georgia" w:hAnsi="Georgia"/>
          <w:color w:val="000000"/>
          <w:lang w:val="en-GB"/>
        </w:rPr>
        <w:t>;</w:t>
      </w:r>
    </w:p>
    <w:p w14:paraId="66DB0190" w14:textId="1A417030" w:rsidR="00BD5FE8" w:rsidRPr="0076476C" w:rsidRDefault="0042072A" w:rsidP="002A2512">
      <w:pPr>
        <w:numPr>
          <w:ilvl w:val="0"/>
          <w:numId w:val="33"/>
        </w:numPr>
        <w:ind w:left="426" w:right="-7" w:hanging="284"/>
        <w:rPr>
          <w:rFonts w:ascii="Georgia" w:hAnsi="Georgia"/>
          <w:color w:val="000000"/>
          <w:lang w:val="en-GB"/>
        </w:rPr>
      </w:pPr>
      <w:r w:rsidRPr="0076476C">
        <w:rPr>
          <w:rFonts w:ascii="Georgia" w:hAnsi="Georgia"/>
          <w:color w:val="000000"/>
          <w:lang w:val="en-GB"/>
        </w:rPr>
        <w:t>A</w:t>
      </w:r>
      <w:r w:rsidR="00BD5FE8" w:rsidRPr="0076476C">
        <w:rPr>
          <w:rFonts w:ascii="Georgia" w:hAnsi="Georgia"/>
          <w:color w:val="000000"/>
          <w:lang w:val="en-GB"/>
        </w:rPr>
        <w:t>nalysis of the role and influence of media and social media</w:t>
      </w:r>
      <w:r w:rsidR="00CD491A" w:rsidRPr="0076476C">
        <w:rPr>
          <w:rFonts w:ascii="Georgia" w:hAnsi="Georgia"/>
          <w:color w:val="000000"/>
          <w:lang w:val="en-GB"/>
        </w:rPr>
        <w:t>, including the analysis of information flows and the use of source critique;</w:t>
      </w:r>
    </w:p>
    <w:p w14:paraId="7AD7F03D" w14:textId="54E3D4E0" w:rsidR="00BD5FE8" w:rsidRPr="0076476C" w:rsidRDefault="0042072A" w:rsidP="002A2512">
      <w:pPr>
        <w:numPr>
          <w:ilvl w:val="0"/>
          <w:numId w:val="33"/>
        </w:numPr>
        <w:ind w:left="426" w:right="-7" w:hanging="284"/>
        <w:rPr>
          <w:rFonts w:ascii="Georgia" w:hAnsi="Georgia"/>
          <w:color w:val="000000"/>
          <w:lang w:val="en-GB"/>
        </w:rPr>
      </w:pPr>
      <w:r w:rsidRPr="0076476C">
        <w:rPr>
          <w:rFonts w:ascii="Georgia" w:hAnsi="Georgia"/>
          <w:color w:val="000000"/>
          <w:lang w:val="en-GB"/>
        </w:rPr>
        <w:t>P</w:t>
      </w:r>
      <w:r w:rsidR="00BD5FE8" w:rsidRPr="0076476C">
        <w:rPr>
          <w:rFonts w:ascii="Georgia" w:hAnsi="Georgia"/>
          <w:color w:val="000000"/>
          <w:lang w:val="en-GB"/>
        </w:rPr>
        <w:t>resent and analyse best practice cases from around the world</w:t>
      </w:r>
      <w:r w:rsidR="00CD491A" w:rsidRPr="0076476C">
        <w:rPr>
          <w:rFonts w:ascii="Georgia" w:hAnsi="Georgia"/>
          <w:color w:val="000000"/>
          <w:lang w:val="en-GB"/>
        </w:rPr>
        <w:t>;</w:t>
      </w:r>
    </w:p>
    <w:p w14:paraId="5249CC38" w14:textId="1B563268" w:rsidR="00DA0C52" w:rsidRPr="0076476C" w:rsidRDefault="0042072A" w:rsidP="002A2512">
      <w:pPr>
        <w:numPr>
          <w:ilvl w:val="0"/>
          <w:numId w:val="33"/>
        </w:numPr>
        <w:ind w:left="426" w:right="-7" w:hanging="284"/>
        <w:rPr>
          <w:rFonts w:ascii="Georgia" w:hAnsi="Georgia"/>
          <w:color w:val="000000"/>
          <w:lang w:val="en-GB"/>
        </w:rPr>
      </w:pPr>
      <w:r w:rsidRPr="0076476C">
        <w:rPr>
          <w:rFonts w:ascii="Georgia" w:hAnsi="Georgia"/>
          <w:color w:val="000000"/>
          <w:lang w:val="en-GB"/>
        </w:rPr>
        <w:t>E</w:t>
      </w:r>
      <w:r w:rsidR="00BD5FE8" w:rsidRPr="0076476C">
        <w:rPr>
          <w:rFonts w:ascii="Georgia" w:hAnsi="Georgia"/>
          <w:color w:val="000000"/>
          <w:lang w:val="en-GB"/>
        </w:rPr>
        <w:t>volution of IPC as a role model for a dynamic and inclusive democratic organisation</w:t>
      </w:r>
      <w:r w:rsidR="00CD491A" w:rsidRPr="0076476C">
        <w:rPr>
          <w:rFonts w:ascii="Georgia" w:hAnsi="Georgia"/>
          <w:color w:val="000000"/>
          <w:lang w:val="en-GB"/>
        </w:rPr>
        <w:t>, with open and respectful sharing of opinions based on critical thinking and dialogue.</w:t>
      </w:r>
    </w:p>
    <w:p w14:paraId="32815C42" w14:textId="77777777" w:rsidR="00F6764C" w:rsidRPr="0076476C" w:rsidRDefault="00F6764C" w:rsidP="002A2512">
      <w:pPr>
        <w:ind w:left="142" w:right="-7"/>
        <w:rPr>
          <w:rFonts w:ascii="Georgia" w:hAnsi="Georgia"/>
          <w:color w:val="000000"/>
          <w:lang w:val="en-GB"/>
        </w:rPr>
      </w:pPr>
    </w:p>
    <w:p w14:paraId="7AC49494" w14:textId="2C914C52" w:rsidR="00587EC1" w:rsidRPr="0076476C" w:rsidRDefault="00587EC1" w:rsidP="002A2512">
      <w:pPr>
        <w:numPr>
          <w:ilvl w:val="0"/>
          <w:numId w:val="10"/>
        </w:numPr>
        <w:tabs>
          <w:tab w:val="clear" w:pos="1070"/>
          <w:tab w:val="num" w:pos="0"/>
          <w:tab w:val="left" w:pos="426"/>
        </w:tabs>
        <w:ind w:left="142" w:right="-7" w:firstLine="0"/>
        <w:rPr>
          <w:rFonts w:ascii="Georgia" w:hAnsi="Georgia"/>
          <w:caps/>
          <w:color w:val="000000"/>
          <w:lang w:val="en-GB"/>
        </w:rPr>
      </w:pPr>
      <w:r w:rsidRPr="0076476C">
        <w:rPr>
          <w:rFonts w:ascii="Georgia" w:hAnsi="Georgia"/>
          <w:b/>
          <w:caps/>
          <w:color w:val="000000"/>
          <w:lang w:val="en-GB"/>
        </w:rPr>
        <w:t>social and economic justice</w:t>
      </w:r>
    </w:p>
    <w:p w14:paraId="6E45DDF9" w14:textId="77777777" w:rsidR="0068702A" w:rsidRDefault="0068702A" w:rsidP="002A2512">
      <w:pPr>
        <w:tabs>
          <w:tab w:val="num" w:pos="426"/>
        </w:tabs>
        <w:ind w:left="142" w:right="-7"/>
        <w:rPr>
          <w:rFonts w:ascii="Georgia" w:eastAsia="Times New Roman" w:hAnsi="Georgia"/>
          <w:lang w:val="en-GB"/>
        </w:rPr>
      </w:pPr>
    </w:p>
    <w:p w14:paraId="2B53AEEF" w14:textId="77777777" w:rsidR="005157B2" w:rsidRPr="0076476C" w:rsidRDefault="003A48E8" w:rsidP="002A2512">
      <w:pPr>
        <w:tabs>
          <w:tab w:val="num" w:pos="426"/>
        </w:tabs>
        <w:ind w:left="142" w:right="-7"/>
        <w:rPr>
          <w:rFonts w:ascii="Georgia" w:eastAsia="Times New Roman" w:hAnsi="Georgia"/>
          <w:lang w:val="en-GB"/>
        </w:rPr>
      </w:pPr>
      <w:r w:rsidRPr="0076476C">
        <w:rPr>
          <w:rFonts w:ascii="Georgia" w:eastAsia="Times New Roman" w:hAnsi="Georgia"/>
          <w:lang w:val="en-GB"/>
        </w:rPr>
        <w:lastRenderedPageBreak/>
        <w:t xml:space="preserve">Globalisation and </w:t>
      </w:r>
      <w:r w:rsidR="003C20DF" w:rsidRPr="0076476C">
        <w:rPr>
          <w:rFonts w:ascii="Georgia" w:eastAsia="Times New Roman" w:hAnsi="Georgia"/>
          <w:lang w:val="en-GB"/>
        </w:rPr>
        <w:t xml:space="preserve">some </w:t>
      </w:r>
      <w:r w:rsidRPr="0076476C">
        <w:rPr>
          <w:rFonts w:ascii="Georgia" w:eastAsia="Times New Roman" w:hAnsi="Georgia"/>
          <w:lang w:val="en-GB"/>
        </w:rPr>
        <w:t xml:space="preserve">economic </w:t>
      </w:r>
      <w:r w:rsidR="00D05B5D" w:rsidRPr="0076476C">
        <w:rPr>
          <w:rFonts w:ascii="Georgia" w:eastAsia="Times New Roman" w:hAnsi="Georgia"/>
          <w:lang w:val="en-GB"/>
        </w:rPr>
        <w:t xml:space="preserve">development models </w:t>
      </w:r>
      <w:r w:rsidRPr="0076476C">
        <w:rPr>
          <w:rFonts w:ascii="Georgia" w:eastAsia="Times New Roman" w:hAnsi="Georgia"/>
          <w:lang w:val="en-GB"/>
        </w:rPr>
        <w:t xml:space="preserve">have continuously increased inequality in the world. </w:t>
      </w:r>
      <w:r w:rsidR="00257F5F" w:rsidRPr="0076476C">
        <w:rPr>
          <w:rFonts w:ascii="Georgia" w:eastAsia="Times New Roman" w:hAnsi="Georgia"/>
          <w:lang w:val="en-GB"/>
        </w:rPr>
        <w:t>As it</w:t>
      </w:r>
      <w:r w:rsidR="00C75F71" w:rsidRPr="0076476C">
        <w:rPr>
          <w:rFonts w:ascii="Georgia" w:eastAsia="Times New Roman" w:hAnsi="Georgia"/>
          <w:lang w:val="en-GB"/>
        </w:rPr>
        <w:t xml:space="preserve"> is important to u</w:t>
      </w:r>
      <w:r w:rsidRPr="0076476C">
        <w:rPr>
          <w:rFonts w:ascii="Georgia" w:eastAsia="Times New Roman" w:hAnsi="Georgia"/>
          <w:lang w:val="en-GB"/>
        </w:rPr>
        <w:t>nderstand</w:t>
      </w:r>
      <w:r w:rsidR="00C75F71" w:rsidRPr="0076476C">
        <w:rPr>
          <w:rFonts w:ascii="Georgia" w:eastAsia="Times New Roman" w:hAnsi="Georgia"/>
          <w:lang w:val="en-GB"/>
        </w:rPr>
        <w:t xml:space="preserve"> the</w:t>
      </w:r>
      <w:r w:rsidRPr="0076476C">
        <w:rPr>
          <w:rFonts w:ascii="Georgia" w:eastAsia="Times New Roman" w:hAnsi="Georgia"/>
          <w:lang w:val="en-GB"/>
        </w:rPr>
        <w:t xml:space="preserve"> obstacle</w:t>
      </w:r>
      <w:r w:rsidR="00257F5F" w:rsidRPr="0076476C">
        <w:rPr>
          <w:rFonts w:ascii="Georgia" w:eastAsia="Times New Roman" w:hAnsi="Georgia"/>
          <w:lang w:val="en-GB"/>
        </w:rPr>
        <w:t>s</w:t>
      </w:r>
      <w:r w:rsidRPr="0076476C">
        <w:rPr>
          <w:rFonts w:ascii="Georgia" w:eastAsia="Times New Roman" w:hAnsi="Georgia"/>
          <w:lang w:val="en-GB"/>
        </w:rPr>
        <w:t xml:space="preserve"> for peace and sustainable development</w:t>
      </w:r>
      <w:r w:rsidR="00257F5F" w:rsidRPr="0076476C">
        <w:rPr>
          <w:rFonts w:ascii="Georgia" w:eastAsia="Times New Roman" w:hAnsi="Georgia"/>
          <w:lang w:val="en-GB"/>
        </w:rPr>
        <w:t>,</w:t>
      </w:r>
      <w:r w:rsidR="00C75F71" w:rsidRPr="0076476C">
        <w:rPr>
          <w:rFonts w:ascii="Georgia" w:eastAsia="Times New Roman" w:hAnsi="Georgia"/>
          <w:lang w:val="en-GB"/>
        </w:rPr>
        <w:t xml:space="preserve"> </w:t>
      </w:r>
      <w:r w:rsidRPr="0076476C">
        <w:rPr>
          <w:rFonts w:ascii="Georgia" w:eastAsia="Times New Roman" w:hAnsi="Georgia"/>
          <w:lang w:val="en-GB"/>
        </w:rPr>
        <w:t>IPC</w:t>
      </w:r>
      <w:r w:rsidR="00257F5F" w:rsidRPr="0076476C">
        <w:rPr>
          <w:rFonts w:ascii="Georgia" w:eastAsia="Times New Roman" w:hAnsi="Georgia"/>
          <w:lang w:val="en-GB"/>
        </w:rPr>
        <w:t xml:space="preserve"> will</w:t>
      </w:r>
      <w:r w:rsidRPr="0076476C">
        <w:rPr>
          <w:rFonts w:ascii="Georgia" w:eastAsia="Times New Roman" w:hAnsi="Georgia"/>
          <w:lang w:val="en-GB"/>
        </w:rPr>
        <w:t xml:space="preserve">, through </w:t>
      </w:r>
      <w:r w:rsidR="00CD491A" w:rsidRPr="0076476C">
        <w:rPr>
          <w:rFonts w:ascii="Georgia" w:eastAsia="Times New Roman" w:hAnsi="Georgia"/>
          <w:lang w:val="en-GB"/>
        </w:rPr>
        <w:t>the</w:t>
      </w:r>
      <w:r w:rsidRPr="0076476C">
        <w:rPr>
          <w:rFonts w:ascii="Georgia" w:eastAsia="Times New Roman" w:hAnsi="Georgia"/>
          <w:lang w:val="en-GB"/>
        </w:rPr>
        <w:t xml:space="preserve"> curriculum offered, help students to:</w:t>
      </w:r>
    </w:p>
    <w:p w14:paraId="62033ECA" w14:textId="13748170" w:rsidR="00D05B5D" w:rsidRPr="0076476C" w:rsidRDefault="0042072A" w:rsidP="002A2512">
      <w:pPr>
        <w:pStyle w:val="ListParagraph"/>
        <w:numPr>
          <w:ilvl w:val="0"/>
          <w:numId w:val="37"/>
        </w:numPr>
        <w:tabs>
          <w:tab w:val="num" w:pos="426"/>
        </w:tabs>
        <w:ind w:left="426" w:right="-7" w:hanging="284"/>
        <w:rPr>
          <w:rFonts w:ascii="Georgia" w:eastAsia="Times New Roman" w:hAnsi="Georgia"/>
          <w:lang w:val="en-GB"/>
        </w:rPr>
      </w:pPr>
      <w:r w:rsidRPr="0076476C">
        <w:rPr>
          <w:rFonts w:ascii="Georgia" w:eastAsia="Times New Roman" w:hAnsi="Georgia"/>
          <w:lang w:val="en-GB"/>
        </w:rPr>
        <w:t>E</w:t>
      </w:r>
      <w:r w:rsidR="003A48E8" w:rsidRPr="0076476C">
        <w:rPr>
          <w:rFonts w:ascii="Georgia" w:eastAsia="Times New Roman" w:hAnsi="Georgia"/>
          <w:lang w:val="en-GB"/>
        </w:rPr>
        <w:t>xamine the distribution of resources, wealth and power in the world</w:t>
      </w:r>
      <w:r w:rsidR="00B2266A" w:rsidRPr="0076476C">
        <w:rPr>
          <w:rFonts w:ascii="Georgia" w:eastAsia="Times New Roman" w:hAnsi="Georgia"/>
          <w:lang w:val="en-GB"/>
        </w:rPr>
        <w:t xml:space="preserve"> </w:t>
      </w:r>
      <w:r w:rsidR="00CD491A" w:rsidRPr="0076476C">
        <w:rPr>
          <w:rFonts w:ascii="Georgia" w:eastAsia="Times New Roman" w:hAnsi="Georgia"/>
          <w:lang w:val="en-GB"/>
        </w:rPr>
        <w:t>including</w:t>
      </w:r>
      <w:r w:rsidR="00B2266A" w:rsidRPr="0076476C">
        <w:rPr>
          <w:rFonts w:ascii="Georgia" w:eastAsia="Times New Roman" w:hAnsi="Georgia"/>
          <w:lang w:val="en-GB"/>
        </w:rPr>
        <w:t xml:space="preserve"> the </w:t>
      </w:r>
      <w:r w:rsidR="003A48E8" w:rsidRPr="0076476C">
        <w:rPr>
          <w:rFonts w:ascii="Georgia" w:hAnsi="Georgia"/>
          <w:lang w:val="en-GB"/>
        </w:rPr>
        <w:t>historical backgrounds and underlying interests involved</w:t>
      </w:r>
      <w:r w:rsidR="00CD491A" w:rsidRPr="0076476C">
        <w:rPr>
          <w:rFonts w:ascii="Georgia" w:hAnsi="Georgia"/>
          <w:lang w:val="en-GB"/>
        </w:rPr>
        <w:t>;</w:t>
      </w:r>
    </w:p>
    <w:p w14:paraId="1A1344F2" w14:textId="49F64660" w:rsidR="00D05B5D" w:rsidRPr="0076476C" w:rsidRDefault="0042072A" w:rsidP="002A2512">
      <w:pPr>
        <w:numPr>
          <w:ilvl w:val="0"/>
          <w:numId w:val="29"/>
        </w:numPr>
        <w:tabs>
          <w:tab w:val="num" w:pos="426"/>
        </w:tabs>
        <w:ind w:left="426" w:right="-7" w:hanging="284"/>
        <w:rPr>
          <w:rFonts w:ascii="Georgia" w:eastAsia="Times New Roman" w:hAnsi="Georgia"/>
          <w:lang w:val="en-GB"/>
        </w:rPr>
      </w:pPr>
      <w:r w:rsidRPr="0076476C">
        <w:rPr>
          <w:rFonts w:ascii="Georgia" w:eastAsia="Times New Roman" w:hAnsi="Georgia"/>
          <w:lang w:val="en-GB"/>
        </w:rPr>
        <w:t>B</w:t>
      </w:r>
      <w:r w:rsidR="003A48E8" w:rsidRPr="0076476C">
        <w:rPr>
          <w:rFonts w:ascii="Georgia" w:eastAsia="Times New Roman" w:hAnsi="Georgia"/>
          <w:lang w:val="en-GB"/>
        </w:rPr>
        <w:t>uild an understanding of the many challenges facing the youth</w:t>
      </w:r>
      <w:r w:rsidR="00C87F28" w:rsidRPr="0076476C">
        <w:rPr>
          <w:rFonts w:ascii="Georgia" w:eastAsia="Times New Roman" w:hAnsi="Georgia"/>
          <w:lang w:val="en-GB"/>
        </w:rPr>
        <w:t xml:space="preserve"> and women</w:t>
      </w:r>
      <w:r w:rsidR="003A48E8" w:rsidRPr="0076476C">
        <w:rPr>
          <w:rFonts w:ascii="Georgia" w:eastAsia="Times New Roman" w:hAnsi="Georgia"/>
          <w:lang w:val="en-GB"/>
        </w:rPr>
        <w:t xml:space="preserve"> in the world</w:t>
      </w:r>
      <w:r w:rsidR="00CD491A" w:rsidRPr="0076476C">
        <w:rPr>
          <w:rFonts w:ascii="Georgia" w:eastAsia="Times New Roman" w:hAnsi="Georgia"/>
          <w:lang w:val="en-GB"/>
        </w:rPr>
        <w:t xml:space="preserve"> in particular;</w:t>
      </w:r>
    </w:p>
    <w:p w14:paraId="2623B57E" w14:textId="7343815A" w:rsidR="00D05B5D" w:rsidRPr="0076476C" w:rsidRDefault="0042072A" w:rsidP="002A2512">
      <w:pPr>
        <w:numPr>
          <w:ilvl w:val="0"/>
          <w:numId w:val="29"/>
        </w:numPr>
        <w:tabs>
          <w:tab w:val="num" w:pos="426"/>
        </w:tabs>
        <w:ind w:left="426" w:right="-7" w:hanging="284"/>
        <w:rPr>
          <w:rFonts w:ascii="Georgia" w:eastAsia="Times New Roman" w:hAnsi="Georgia"/>
          <w:lang w:val="en-GB"/>
        </w:rPr>
      </w:pPr>
      <w:r w:rsidRPr="0076476C">
        <w:rPr>
          <w:rFonts w:ascii="Georgia" w:eastAsia="Times New Roman" w:hAnsi="Georgia"/>
          <w:lang w:val="en-GB"/>
        </w:rPr>
        <w:t>P</w:t>
      </w:r>
      <w:r w:rsidR="003A48E8" w:rsidRPr="0076476C">
        <w:rPr>
          <w:rFonts w:ascii="Georgia" w:eastAsia="Times New Roman" w:hAnsi="Georgia"/>
          <w:lang w:val="en-GB"/>
        </w:rPr>
        <w:t xml:space="preserve">romote engagement in </w:t>
      </w:r>
      <w:r w:rsidR="00D05B5D" w:rsidRPr="0076476C">
        <w:rPr>
          <w:rFonts w:ascii="Georgia" w:eastAsia="Times New Roman" w:hAnsi="Georgia"/>
          <w:lang w:val="en-GB"/>
        </w:rPr>
        <w:t xml:space="preserve">combatting </w:t>
      </w:r>
      <w:r w:rsidR="003A48E8" w:rsidRPr="0076476C">
        <w:rPr>
          <w:rFonts w:ascii="Georgia" w:eastAsia="Times New Roman" w:hAnsi="Georgia"/>
          <w:lang w:val="en-GB"/>
        </w:rPr>
        <w:t xml:space="preserve">social injustice </w:t>
      </w:r>
      <w:r w:rsidR="00C87F28" w:rsidRPr="0076476C">
        <w:rPr>
          <w:rFonts w:ascii="Georgia" w:eastAsia="Times New Roman" w:hAnsi="Georgia"/>
          <w:lang w:val="en-GB"/>
        </w:rPr>
        <w:t xml:space="preserve">or discrimination </w:t>
      </w:r>
      <w:r w:rsidR="003A48E8" w:rsidRPr="0076476C">
        <w:rPr>
          <w:rFonts w:ascii="Georgia" w:eastAsia="Times New Roman" w:hAnsi="Georgia"/>
          <w:lang w:val="en-GB"/>
        </w:rPr>
        <w:t>based on privilege, power, soci</w:t>
      </w:r>
      <w:r w:rsidR="00C87F28" w:rsidRPr="0076476C">
        <w:rPr>
          <w:rFonts w:ascii="Georgia" w:eastAsia="Times New Roman" w:hAnsi="Georgia"/>
          <w:lang w:val="en-GB"/>
        </w:rPr>
        <w:t xml:space="preserve">o-economic </w:t>
      </w:r>
      <w:r w:rsidR="003A48E8" w:rsidRPr="0076476C">
        <w:rPr>
          <w:rFonts w:ascii="Georgia" w:eastAsia="Times New Roman" w:hAnsi="Georgia"/>
          <w:lang w:val="en-GB"/>
        </w:rPr>
        <w:t xml:space="preserve">class, religion, sexual orientation, race, </w:t>
      </w:r>
      <w:r w:rsidR="00C87F28" w:rsidRPr="0076476C">
        <w:rPr>
          <w:rFonts w:ascii="Georgia" w:eastAsia="Times New Roman" w:hAnsi="Georgia"/>
          <w:lang w:val="en-GB"/>
        </w:rPr>
        <w:t xml:space="preserve">physical abilities </w:t>
      </w:r>
      <w:r w:rsidR="003A48E8" w:rsidRPr="0076476C">
        <w:rPr>
          <w:rFonts w:ascii="Georgia" w:eastAsia="Times New Roman" w:hAnsi="Georgia"/>
          <w:lang w:val="en-GB"/>
        </w:rPr>
        <w:t>etc</w:t>
      </w:r>
      <w:r w:rsidRPr="0076476C">
        <w:rPr>
          <w:rFonts w:ascii="Georgia" w:eastAsia="Times New Roman" w:hAnsi="Georgia"/>
          <w:lang w:val="en-GB"/>
        </w:rPr>
        <w:t>;</w:t>
      </w:r>
    </w:p>
    <w:p w14:paraId="474A6035" w14:textId="2F155E1E" w:rsidR="00587EC1" w:rsidRPr="0076476C" w:rsidRDefault="0042072A" w:rsidP="002A2512">
      <w:pPr>
        <w:numPr>
          <w:ilvl w:val="0"/>
          <w:numId w:val="29"/>
        </w:numPr>
        <w:tabs>
          <w:tab w:val="num" w:pos="426"/>
        </w:tabs>
        <w:ind w:left="426" w:right="-7" w:hanging="284"/>
        <w:rPr>
          <w:rFonts w:ascii="Georgia" w:hAnsi="Georgia"/>
          <w:lang w:val="en-GB"/>
        </w:rPr>
      </w:pPr>
      <w:r w:rsidRPr="0076476C">
        <w:rPr>
          <w:rFonts w:ascii="Georgia" w:hAnsi="Georgia"/>
          <w:lang w:val="en-GB"/>
        </w:rPr>
        <w:t>E</w:t>
      </w:r>
      <w:r w:rsidR="00587EC1" w:rsidRPr="0076476C">
        <w:rPr>
          <w:rFonts w:ascii="Georgia" w:hAnsi="Georgia"/>
          <w:lang w:val="en-GB"/>
        </w:rPr>
        <w:t>xplore potential strategies at local, national and international level, and find inspiration from best practice cases from around the world</w:t>
      </w:r>
      <w:r w:rsidRPr="0076476C">
        <w:rPr>
          <w:rFonts w:ascii="Georgia" w:hAnsi="Georgia"/>
          <w:lang w:val="en-GB"/>
        </w:rPr>
        <w:t>;</w:t>
      </w:r>
    </w:p>
    <w:p w14:paraId="768A02CE" w14:textId="6179CACB" w:rsidR="00587EC1" w:rsidRPr="0076476C" w:rsidRDefault="00587EC1" w:rsidP="002A2512">
      <w:pPr>
        <w:tabs>
          <w:tab w:val="num" w:pos="426"/>
        </w:tabs>
        <w:ind w:left="142" w:right="-7"/>
        <w:rPr>
          <w:rFonts w:ascii="Georgia" w:eastAsia="Times New Roman" w:hAnsi="Georgia"/>
          <w:lang w:val="en-GB"/>
        </w:rPr>
      </w:pPr>
    </w:p>
    <w:p w14:paraId="7BEF3B3E" w14:textId="5222CCCF" w:rsidR="00587EC1" w:rsidRPr="0076476C" w:rsidRDefault="005157B2" w:rsidP="002A2512">
      <w:pPr>
        <w:numPr>
          <w:ilvl w:val="0"/>
          <w:numId w:val="18"/>
        </w:numPr>
        <w:tabs>
          <w:tab w:val="clear" w:pos="1440"/>
          <w:tab w:val="num" w:pos="426"/>
        </w:tabs>
        <w:ind w:left="142" w:right="-7" w:firstLine="0"/>
        <w:rPr>
          <w:rFonts w:ascii="Georgia" w:hAnsi="Georgia"/>
          <w:caps/>
          <w:color w:val="000000"/>
          <w:lang w:val="en-GB"/>
        </w:rPr>
      </w:pPr>
      <w:r w:rsidRPr="0076476C">
        <w:rPr>
          <w:rFonts w:ascii="Georgia" w:hAnsi="Georgia"/>
          <w:b/>
          <w:caps/>
          <w:color w:val="000000"/>
          <w:lang w:val="en-GB"/>
        </w:rPr>
        <w:t>Sustainability</w:t>
      </w:r>
    </w:p>
    <w:p w14:paraId="096197A4" w14:textId="77777777" w:rsidR="0068702A" w:rsidRDefault="0068702A" w:rsidP="0068702A">
      <w:pPr>
        <w:ind w:left="142" w:right="-7"/>
        <w:rPr>
          <w:rFonts w:ascii="Georgia" w:hAnsi="Georgia"/>
          <w:color w:val="000000"/>
          <w:lang w:val="en-GB"/>
        </w:rPr>
      </w:pPr>
    </w:p>
    <w:p w14:paraId="20C6F27A" w14:textId="5ED15D27" w:rsidR="00EB04E0" w:rsidRPr="0068702A" w:rsidRDefault="00A9469F" w:rsidP="0068702A">
      <w:pPr>
        <w:ind w:left="142" w:right="-7"/>
        <w:rPr>
          <w:rFonts w:ascii="Georgia" w:hAnsi="Georgia"/>
          <w:color w:val="000000"/>
          <w:lang w:val="en-GB"/>
        </w:rPr>
      </w:pPr>
      <w:r w:rsidRPr="0068702A">
        <w:rPr>
          <w:rFonts w:ascii="Georgia" w:hAnsi="Georgia"/>
          <w:color w:val="000000"/>
          <w:lang w:val="en-GB"/>
        </w:rPr>
        <w:t>IPC will focus on climate change and other environmental concerns</w:t>
      </w:r>
      <w:r w:rsidRPr="0068702A">
        <w:rPr>
          <w:rFonts w:ascii="Georgia" w:hAnsi="Georgia"/>
          <w:b/>
          <w:color w:val="000000"/>
          <w:lang w:val="en-GB"/>
        </w:rPr>
        <w:t xml:space="preserve"> </w:t>
      </w:r>
      <w:r w:rsidRPr="0068702A">
        <w:rPr>
          <w:rFonts w:ascii="Georgia" w:hAnsi="Georgia"/>
          <w:color w:val="000000"/>
          <w:lang w:val="en-GB"/>
        </w:rPr>
        <w:t xml:space="preserve">as the most threatening and urgent issues of our time. </w:t>
      </w:r>
      <w:r w:rsidR="00B2266A" w:rsidRPr="0068702A">
        <w:rPr>
          <w:rFonts w:ascii="Georgia" w:hAnsi="Georgia"/>
          <w:color w:val="000000"/>
          <w:lang w:val="en-GB"/>
        </w:rPr>
        <w:t xml:space="preserve">As an institution </w:t>
      </w:r>
      <w:r w:rsidRPr="0068702A">
        <w:rPr>
          <w:rFonts w:ascii="Georgia" w:hAnsi="Georgia"/>
          <w:color w:val="000000"/>
          <w:lang w:val="en-GB"/>
        </w:rPr>
        <w:t xml:space="preserve">IPC </w:t>
      </w:r>
      <w:r w:rsidR="00587EC1" w:rsidRPr="0068702A">
        <w:rPr>
          <w:rFonts w:ascii="Georgia" w:hAnsi="Georgia"/>
          <w:color w:val="000000"/>
          <w:lang w:val="en-GB"/>
        </w:rPr>
        <w:t>will</w:t>
      </w:r>
      <w:r w:rsidRPr="0068702A">
        <w:rPr>
          <w:rFonts w:ascii="Georgia" w:hAnsi="Georgia"/>
          <w:color w:val="000000"/>
          <w:lang w:val="en-GB"/>
        </w:rPr>
        <w:t xml:space="preserve"> </w:t>
      </w:r>
      <w:r w:rsidR="00B2266A" w:rsidRPr="0068702A">
        <w:rPr>
          <w:rFonts w:ascii="Georgia" w:hAnsi="Georgia"/>
          <w:color w:val="000000"/>
          <w:lang w:val="en-GB"/>
        </w:rPr>
        <w:t>stri</w:t>
      </w:r>
      <w:r w:rsidR="006C7888" w:rsidRPr="0068702A">
        <w:rPr>
          <w:rFonts w:ascii="Georgia" w:hAnsi="Georgia"/>
          <w:color w:val="000000"/>
          <w:lang w:val="en-GB"/>
        </w:rPr>
        <w:t>ve to promote living withi</w:t>
      </w:r>
      <w:r w:rsidR="00B2266A" w:rsidRPr="0068702A">
        <w:rPr>
          <w:rFonts w:ascii="Georgia" w:hAnsi="Georgia"/>
          <w:color w:val="000000"/>
          <w:lang w:val="en-GB"/>
        </w:rPr>
        <w:t>n our planetary boundar</w:t>
      </w:r>
      <w:r w:rsidR="006C7888" w:rsidRPr="0068702A">
        <w:rPr>
          <w:rFonts w:ascii="Georgia" w:hAnsi="Georgia"/>
          <w:color w:val="000000"/>
          <w:lang w:val="en-GB"/>
        </w:rPr>
        <w:t>ies and engage</w:t>
      </w:r>
      <w:r w:rsidRPr="0068702A">
        <w:rPr>
          <w:rFonts w:ascii="Georgia" w:hAnsi="Georgia"/>
          <w:color w:val="000000"/>
          <w:lang w:val="en-GB"/>
        </w:rPr>
        <w:t xml:space="preserve"> whole-hearted</w:t>
      </w:r>
      <w:r w:rsidR="00587EC1" w:rsidRPr="0068702A">
        <w:rPr>
          <w:rFonts w:ascii="Georgia" w:hAnsi="Georgia"/>
          <w:color w:val="000000"/>
          <w:lang w:val="en-GB"/>
        </w:rPr>
        <w:t>ly in this issue</w:t>
      </w:r>
      <w:r w:rsidR="00B2266A" w:rsidRPr="0068702A">
        <w:rPr>
          <w:rFonts w:ascii="Georgia" w:hAnsi="Georgia"/>
          <w:color w:val="000000"/>
          <w:lang w:val="en-GB"/>
        </w:rPr>
        <w:t xml:space="preserve"> at all levels</w:t>
      </w:r>
      <w:r w:rsidR="00587EC1" w:rsidRPr="0068702A">
        <w:rPr>
          <w:rFonts w:ascii="Georgia" w:hAnsi="Georgia"/>
          <w:color w:val="000000"/>
          <w:lang w:val="en-GB"/>
        </w:rPr>
        <w:t xml:space="preserve">, for </w:t>
      </w:r>
      <w:r w:rsidRPr="0068702A">
        <w:rPr>
          <w:rFonts w:ascii="Georgia" w:hAnsi="Georgia"/>
          <w:color w:val="000000"/>
          <w:lang w:val="en-GB"/>
        </w:rPr>
        <w:t>our students to</w:t>
      </w:r>
      <w:r w:rsidR="00587EC1" w:rsidRPr="0068702A">
        <w:rPr>
          <w:rFonts w:ascii="Georgia" w:hAnsi="Georgia"/>
          <w:color w:val="000000"/>
          <w:lang w:val="en-GB"/>
        </w:rPr>
        <w:t xml:space="preserve"> be able to</w:t>
      </w:r>
      <w:r w:rsidRPr="0068702A">
        <w:rPr>
          <w:rFonts w:ascii="Georgia" w:hAnsi="Georgia"/>
          <w:color w:val="000000"/>
          <w:lang w:val="en-GB"/>
        </w:rPr>
        <w:t>:</w:t>
      </w:r>
    </w:p>
    <w:p w14:paraId="45470989" w14:textId="39B7902A" w:rsidR="00A9469F" w:rsidRPr="0076476C" w:rsidRDefault="0042072A" w:rsidP="0068702A">
      <w:pPr>
        <w:numPr>
          <w:ilvl w:val="0"/>
          <w:numId w:val="20"/>
        </w:numPr>
        <w:tabs>
          <w:tab w:val="clear" w:pos="1620"/>
          <w:tab w:val="num" w:pos="426"/>
        </w:tabs>
        <w:ind w:left="426" w:right="-7" w:hanging="284"/>
        <w:rPr>
          <w:rFonts w:ascii="Georgia" w:hAnsi="Georgia"/>
          <w:color w:val="000000"/>
          <w:lang w:val="en-GB"/>
        </w:rPr>
      </w:pPr>
      <w:r w:rsidRPr="0076476C">
        <w:rPr>
          <w:rFonts w:ascii="Georgia" w:hAnsi="Georgia"/>
          <w:color w:val="000000"/>
          <w:lang w:val="en-GB"/>
        </w:rPr>
        <w:t>A</w:t>
      </w:r>
      <w:r w:rsidR="000A055D" w:rsidRPr="0076476C">
        <w:rPr>
          <w:rFonts w:ascii="Georgia" w:hAnsi="Georgia"/>
          <w:color w:val="000000"/>
          <w:lang w:val="en-GB"/>
        </w:rPr>
        <w:t>nalyse</w:t>
      </w:r>
      <w:r w:rsidR="00A9469F" w:rsidRPr="0076476C">
        <w:rPr>
          <w:rFonts w:ascii="Georgia" w:hAnsi="Georgia"/>
          <w:color w:val="000000"/>
          <w:lang w:val="en-GB"/>
        </w:rPr>
        <w:t xml:space="preserve">, explore and understand the causes and effects of climate change and its interrelationship with other issues within </w:t>
      </w:r>
      <w:r w:rsidR="00257F5F" w:rsidRPr="0076476C">
        <w:rPr>
          <w:rFonts w:ascii="Georgia" w:hAnsi="Georgia"/>
          <w:color w:val="000000"/>
          <w:lang w:val="en-GB"/>
        </w:rPr>
        <w:t xml:space="preserve">sustainable </w:t>
      </w:r>
      <w:r w:rsidR="00A9469F" w:rsidRPr="0076476C">
        <w:rPr>
          <w:rFonts w:ascii="Georgia" w:hAnsi="Georgia"/>
          <w:color w:val="000000"/>
          <w:lang w:val="en-GB"/>
        </w:rPr>
        <w:t xml:space="preserve">environment </w:t>
      </w:r>
      <w:r w:rsidR="009D711D" w:rsidRPr="0076476C">
        <w:rPr>
          <w:rFonts w:ascii="Georgia" w:hAnsi="Georgia"/>
          <w:color w:val="000000"/>
          <w:lang w:val="en-GB"/>
        </w:rPr>
        <w:t>and the importance of leaving</w:t>
      </w:r>
      <w:r w:rsidR="0010559E" w:rsidRPr="0076476C">
        <w:rPr>
          <w:rFonts w:ascii="Georgia" w:hAnsi="Georgia"/>
          <w:color w:val="000000"/>
          <w:lang w:val="en-GB"/>
        </w:rPr>
        <w:t xml:space="preserve"> no one behind;</w:t>
      </w:r>
    </w:p>
    <w:p w14:paraId="5145B106" w14:textId="0E73F1A1" w:rsidR="00A9469F" w:rsidRPr="0076476C" w:rsidRDefault="0042072A" w:rsidP="0068702A">
      <w:pPr>
        <w:numPr>
          <w:ilvl w:val="0"/>
          <w:numId w:val="20"/>
        </w:numPr>
        <w:tabs>
          <w:tab w:val="clear" w:pos="1620"/>
          <w:tab w:val="num" w:pos="426"/>
        </w:tabs>
        <w:ind w:left="426" w:right="-7" w:hanging="284"/>
        <w:rPr>
          <w:rFonts w:ascii="Georgia" w:hAnsi="Georgia"/>
          <w:color w:val="000000" w:themeColor="text1"/>
          <w:lang w:val="en-GB"/>
        </w:rPr>
      </w:pPr>
      <w:r w:rsidRPr="0076476C">
        <w:rPr>
          <w:rFonts w:ascii="Georgia" w:hAnsi="Georgia"/>
          <w:color w:val="000000" w:themeColor="text1"/>
          <w:lang w:val="en-GB"/>
        </w:rPr>
        <w:t>U</w:t>
      </w:r>
      <w:r w:rsidR="00A9469F" w:rsidRPr="0076476C">
        <w:rPr>
          <w:rFonts w:ascii="Georgia" w:hAnsi="Georgia"/>
          <w:color w:val="000000" w:themeColor="text1"/>
          <w:lang w:val="en-GB"/>
        </w:rPr>
        <w:t>nderstand the climate mitigation and adaptation potentials and strategies and the required action at the global, national and individual level, including the roles of different actors</w:t>
      </w:r>
      <w:r w:rsidR="000A055D" w:rsidRPr="0076476C">
        <w:rPr>
          <w:rFonts w:ascii="Georgia" w:hAnsi="Georgia"/>
          <w:color w:val="000000" w:themeColor="text1"/>
          <w:lang w:val="en-GB"/>
        </w:rPr>
        <w:t>;</w:t>
      </w:r>
    </w:p>
    <w:p w14:paraId="4C250829" w14:textId="030DA85F" w:rsidR="00A9469F" w:rsidRPr="0076476C" w:rsidRDefault="0042072A" w:rsidP="0068702A">
      <w:pPr>
        <w:pStyle w:val="ListParagraph"/>
        <w:numPr>
          <w:ilvl w:val="0"/>
          <w:numId w:val="20"/>
        </w:numPr>
        <w:tabs>
          <w:tab w:val="clear" w:pos="1620"/>
          <w:tab w:val="num" w:pos="426"/>
        </w:tabs>
        <w:ind w:left="426" w:right="-7" w:hanging="284"/>
        <w:rPr>
          <w:rFonts w:ascii="Georgia" w:hAnsi="Georgia"/>
          <w:color w:val="000000"/>
          <w:lang w:val="en-GB"/>
        </w:rPr>
      </w:pPr>
      <w:r w:rsidRPr="0076476C">
        <w:rPr>
          <w:rFonts w:ascii="Georgia" w:hAnsi="Georgia"/>
          <w:color w:val="000000"/>
          <w:lang w:val="en-GB"/>
        </w:rPr>
        <w:t>I</w:t>
      </w:r>
      <w:r w:rsidR="00A9469F" w:rsidRPr="0076476C">
        <w:rPr>
          <w:rFonts w:ascii="Georgia" w:hAnsi="Georgia"/>
          <w:color w:val="000000"/>
          <w:lang w:val="en-GB"/>
        </w:rPr>
        <w:t xml:space="preserve">dentify ways </w:t>
      </w:r>
      <w:r w:rsidR="00257F5F" w:rsidRPr="0076476C">
        <w:rPr>
          <w:rFonts w:ascii="Georgia" w:hAnsi="Georgia"/>
          <w:color w:val="000000"/>
          <w:lang w:val="en-GB"/>
        </w:rPr>
        <w:t>to</w:t>
      </w:r>
      <w:r w:rsidR="00A9469F" w:rsidRPr="0076476C">
        <w:rPr>
          <w:rFonts w:ascii="Georgia" w:hAnsi="Georgia"/>
          <w:color w:val="000000"/>
          <w:lang w:val="en-GB"/>
        </w:rPr>
        <w:t xml:space="preserve"> contribut</w:t>
      </w:r>
      <w:r w:rsidR="00257F5F" w:rsidRPr="0076476C">
        <w:rPr>
          <w:rFonts w:ascii="Georgia" w:hAnsi="Georgia"/>
          <w:color w:val="000000"/>
          <w:lang w:val="en-GB"/>
        </w:rPr>
        <w:t>e</w:t>
      </w:r>
      <w:r w:rsidR="00A9469F" w:rsidRPr="0076476C">
        <w:rPr>
          <w:rFonts w:ascii="Georgia" w:hAnsi="Georgia"/>
          <w:color w:val="000000"/>
          <w:lang w:val="en-GB"/>
        </w:rPr>
        <w:t xml:space="preserve"> to sustainable solutions at personal, local, national and global levels</w:t>
      </w:r>
      <w:r w:rsidR="000A055D" w:rsidRPr="0076476C">
        <w:rPr>
          <w:rFonts w:ascii="Georgia" w:hAnsi="Georgia"/>
          <w:color w:val="000000"/>
          <w:lang w:val="en-GB"/>
        </w:rPr>
        <w:t>;</w:t>
      </w:r>
    </w:p>
    <w:p w14:paraId="5B0F0859" w14:textId="65A72343" w:rsidR="00A9469F" w:rsidRPr="0076476C" w:rsidRDefault="0042072A" w:rsidP="0068702A">
      <w:pPr>
        <w:numPr>
          <w:ilvl w:val="0"/>
          <w:numId w:val="20"/>
        </w:numPr>
        <w:tabs>
          <w:tab w:val="clear" w:pos="1620"/>
          <w:tab w:val="num" w:pos="426"/>
        </w:tabs>
        <w:ind w:left="426" w:right="-7" w:hanging="284"/>
        <w:rPr>
          <w:rFonts w:ascii="Georgia" w:hAnsi="Georgia"/>
          <w:color w:val="000000"/>
          <w:lang w:val="en-GB"/>
        </w:rPr>
      </w:pPr>
      <w:r w:rsidRPr="0076476C">
        <w:rPr>
          <w:rFonts w:ascii="Georgia" w:hAnsi="Georgia"/>
          <w:color w:val="000000"/>
          <w:lang w:val="en-GB"/>
        </w:rPr>
        <w:t>E</w:t>
      </w:r>
      <w:r w:rsidR="00A9469F" w:rsidRPr="0076476C">
        <w:rPr>
          <w:rFonts w:ascii="Georgia" w:hAnsi="Georgia"/>
          <w:color w:val="000000"/>
          <w:lang w:val="en-GB"/>
        </w:rPr>
        <w:t>xplore how organising, advocacy and campaigning can impact on climate action</w:t>
      </w:r>
      <w:r w:rsidR="000A055D" w:rsidRPr="0076476C">
        <w:rPr>
          <w:rFonts w:ascii="Georgia" w:hAnsi="Georgia"/>
          <w:color w:val="000000"/>
          <w:lang w:val="en-GB"/>
        </w:rPr>
        <w:t>,</w:t>
      </w:r>
      <w:r w:rsidR="00A9469F" w:rsidRPr="0076476C">
        <w:rPr>
          <w:rFonts w:ascii="Georgia" w:hAnsi="Georgia"/>
          <w:color w:val="000000"/>
          <w:lang w:val="en-GB"/>
        </w:rPr>
        <w:t xml:space="preserve"> and to call for </w:t>
      </w:r>
      <w:r w:rsidR="006C7888" w:rsidRPr="0076476C">
        <w:rPr>
          <w:rFonts w:ascii="Georgia" w:hAnsi="Georgia"/>
          <w:color w:val="000000"/>
          <w:lang w:val="en-GB"/>
        </w:rPr>
        <w:t xml:space="preserve">collective </w:t>
      </w:r>
      <w:r w:rsidR="00A9469F" w:rsidRPr="0076476C">
        <w:rPr>
          <w:rFonts w:ascii="Georgia" w:hAnsi="Georgia"/>
          <w:color w:val="000000"/>
          <w:lang w:val="en-GB"/>
        </w:rPr>
        <w:t>action and accountability at different levels</w:t>
      </w:r>
      <w:r w:rsidR="000A055D" w:rsidRPr="0076476C">
        <w:rPr>
          <w:rFonts w:ascii="Georgia" w:hAnsi="Georgia"/>
          <w:color w:val="000000"/>
          <w:lang w:val="en-GB"/>
        </w:rPr>
        <w:t xml:space="preserve">, thus also </w:t>
      </w:r>
      <w:r w:rsidR="006146B2" w:rsidRPr="0076476C">
        <w:rPr>
          <w:rFonts w:ascii="Georgia" w:hAnsi="Georgia"/>
          <w:color w:val="000000"/>
          <w:lang w:val="en-GB"/>
        </w:rPr>
        <w:t xml:space="preserve">instilling </w:t>
      </w:r>
      <w:r w:rsidR="009D711D" w:rsidRPr="0076476C">
        <w:rPr>
          <w:rFonts w:ascii="Georgia" w:hAnsi="Georgia"/>
          <w:color w:val="000000"/>
          <w:lang w:val="en-GB"/>
        </w:rPr>
        <w:t xml:space="preserve">the </w:t>
      </w:r>
      <w:r w:rsidR="00A9469F" w:rsidRPr="0076476C">
        <w:rPr>
          <w:rFonts w:ascii="Georgia" w:hAnsi="Georgia"/>
          <w:color w:val="000000"/>
          <w:lang w:val="en-GB"/>
        </w:rPr>
        <w:t>understanding and hope that a</w:t>
      </w:r>
      <w:r w:rsidR="00257F5F" w:rsidRPr="0076476C">
        <w:rPr>
          <w:rFonts w:ascii="Georgia" w:hAnsi="Georgia"/>
          <w:color w:val="000000"/>
          <w:lang w:val="en-GB"/>
        </w:rPr>
        <w:t xml:space="preserve"> </w:t>
      </w:r>
      <w:r w:rsidR="00A9469F" w:rsidRPr="0076476C">
        <w:rPr>
          <w:rFonts w:ascii="Georgia" w:hAnsi="Georgia"/>
          <w:color w:val="000000"/>
          <w:lang w:val="en-GB"/>
        </w:rPr>
        <w:t xml:space="preserve">sustainable future for life on this planet </w:t>
      </w:r>
      <w:r w:rsidR="009D711D" w:rsidRPr="0076476C">
        <w:rPr>
          <w:rFonts w:ascii="Georgia" w:hAnsi="Georgia"/>
          <w:color w:val="000000"/>
          <w:lang w:val="en-GB"/>
        </w:rPr>
        <w:t>is</w:t>
      </w:r>
      <w:r w:rsidR="00A9469F" w:rsidRPr="0076476C">
        <w:rPr>
          <w:rFonts w:ascii="Georgia" w:hAnsi="Georgia"/>
          <w:color w:val="000000"/>
          <w:lang w:val="en-GB"/>
        </w:rPr>
        <w:t xml:space="preserve"> possible</w:t>
      </w:r>
      <w:r w:rsidR="009D711D" w:rsidRPr="0076476C">
        <w:rPr>
          <w:rFonts w:ascii="Georgia" w:hAnsi="Georgia"/>
          <w:color w:val="000000"/>
          <w:lang w:val="en-GB"/>
        </w:rPr>
        <w:t xml:space="preserve"> if everyone makes the necessary efforts</w:t>
      </w:r>
      <w:r w:rsidR="0072628A" w:rsidRPr="0076476C">
        <w:rPr>
          <w:rFonts w:ascii="Georgia" w:hAnsi="Georgia"/>
          <w:color w:val="000000"/>
          <w:lang w:val="en-GB"/>
        </w:rPr>
        <w:t>;</w:t>
      </w:r>
      <w:r w:rsidR="00A9469F" w:rsidRPr="0076476C">
        <w:rPr>
          <w:rFonts w:ascii="Georgia" w:hAnsi="Georgia"/>
          <w:color w:val="000000"/>
          <w:lang w:val="en-GB"/>
        </w:rPr>
        <w:t xml:space="preserve"> </w:t>
      </w:r>
    </w:p>
    <w:p w14:paraId="417359E0" w14:textId="5640FFAD" w:rsidR="0072628A" w:rsidRPr="0076476C" w:rsidRDefault="005F409A" w:rsidP="002A2512">
      <w:pPr>
        <w:pStyle w:val="Heading1"/>
        <w:ind w:left="142" w:right="-7" w:firstLine="0"/>
        <w:rPr>
          <w:rFonts w:ascii="Georgia" w:hAnsi="Georgia"/>
        </w:rPr>
      </w:pPr>
      <w:r w:rsidRPr="0076476C">
        <w:rPr>
          <w:rFonts w:ascii="Georgia" w:hAnsi="Georgia"/>
        </w:rPr>
        <w:t>Overall pedagogical approach</w:t>
      </w:r>
      <w:r w:rsidR="00674FB7" w:rsidRPr="0076476C">
        <w:rPr>
          <w:rFonts w:ascii="Georgia" w:hAnsi="Georgia"/>
        </w:rPr>
        <w:t xml:space="preserve"> and learning objectives</w:t>
      </w:r>
    </w:p>
    <w:p w14:paraId="6E0622F1" w14:textId="77777777" w:rsidR="0096774C" w:rsidRDefault="0096774C" w:rsidP="002A2512">
      <w:pPr>
        <w:ind w:left="142" w:right="-7"/>
        <w:rPr>
          <w:rFonts w:ascii="Georgia" w:hAnsi="Georgia"/>
          <w:color w:val="000000" w:themeColor="text1"/>
          <w:lang w:val="en-GB"/>
        </w:rPr>
      </w:pPr>
    </w:p>
    <w:p w14:paraId="7C45A2FF" w14:textId="014BB56E" w:rsidR="005F409A" w:rsidRPr="0076476C" w:rsidRDefault="005F409A" w:rsidP="002A2512">
      <w:pPr>
        <w:ind w:left="142" w:right="-7"/>
        <w:rPr>
          <w:rFonts w:ascii="Georgia" w:hAnsi="Georgia"/>
          <w:color w:val="000000" w:themeColor="text1"/>
          <w:lang w:val="en-GB"/>
        </w:rPr>
      </w:pPr>
      <w:r w:rsidRPr="0076476C">
        <w:rPr>
          <w:rFonts w:ascii="Georgia" w:hAnsi="Georgia"/>
          <w:color w:val="000000" w:themeColor="text1"/>
          <w:lang w:val="en-GB"/>
        </w:rPr>
        <w:t xml:space="preserve">The pedagogical approach at IPC follows the best practices developed by the Danish Folk High </w:t>
      </w:r>
      <w:r w:rsidR="009D711D" w:rsidRPr="0076476C">
        <w:rPr>
          <w:rFonts w:ascii="Georgia" w:hAnsi="Georgia"/>
          <w:color w:val="000000" w:themeColor="text1"/>
          <w:lang w:val="en-GB"/>
        </w:rPr>
        <w:t>S</w:t>
      </w:r>
      <w:r w:rsidRPr="0076476C">
        <w:rPr>
          <w:rFonts w:ascii="Georgia" w:hAnsi="Georgia"/>
          <w:color w:val="000000" w:themeColor="text1"/>
          <w:lang w:val="en-GB"/>
        </w:rPr>
        <w:t xml:space="preserve">chool Movement </w:t>
      </w:r>
      <w:r w:rsidR="00257F5F" w:rsidRPr="0076476C">
        <w:rPr>
          <w:rFonts w:ascii="Georgia" w:hAnsi="Georgia"/>
          <w:color w:val="000000" w:themeColor="text1"/>
          <w:lang w:val="en-GB"/>
        </w:rPr>
        <w:t>during</w:t>
      </w:r>
      <w:r w:rsidRPr="0076476C">
        <w:rPr>
          <w:rFonts w:ascii="Georgia" w:hAnsi="Georgia"/>
          <w:color w:val="000000" w:themeColor="text1"/>
          <w:lang w:val="en-GB"/>
        </w:rPr>
        <w:t xml:space="preserve"> the past century.</w:t>
      </w:r>
      <w:r w:rsidR="00FB46D1" w:rsidRPr="0076476C">
        <w:rPr>
          <w:rFonts w:ascii="Georgia" w:hAnsi="Georgia"/>
          <w:color w:val="000000" w:themeColor="text1"/>
          <w:lang w:val="en-GB"/>
        </w:rPr>
        <w:t xml:space="preserve"> T</w:t>
      </w:r>
      <w:r w:rsidRPr="0076476C">
        <w:rPr>
          <w:rFonts w:ascii="Georgia" w:hAnsi="Georgia"/>
          <w:color w:val="000000" w:themeColor="text1"/>
          <w:lang w:val="en-GB"/>
        </w:rPr>
        <w:t xml:space="preserve">he focus is on facilitating the students own general learning, to improve their understanding of concepts and </w:t>
      </w:r>
      <w:r w:rsidR="0072628A" w:rsidRPr="0076476C">
        <w:rPr>
          <w:rFonts w:ascii="Georgia" w:hAnsi="Georgia"/>
          <w:color w:val="000000" w:themeColor="text1"/>
          <w:lang w:val="en-GB"/>
        </w:rPr>
        <w:t xml:space="preserve">of </w:t>
      </w:r>
      <w:r w:rsidRPr="0076476C">
        <w:rPr>
          <w:rFonts w:ascii="Georgia" w:hAnsi="Georgia"/>
          <w:color w:val="000000" w:themeColor="text1"/>
          <w:lang w:val="en-GB"/>
        </w:rPr>
        <w:t xml:space="preserve">the external context, to analyse issues and to make choices for their own life as well as to help building their self-confidence, their commitment and </w:t>
      </w:r>
      <w:r w:rsidR="0072628A" w:rsidRPr="0076476C">
        <w:rPr>
          <w:rFonts w:ascii="Georgia" w:hAnsi="Georgia"/>
          <w:color w:val="000000" w:themeColor="text1"/>
          <w:lang w:val="en-GB"/>
        </w:rPr>
        <w:t xml:space="preserve">their </w:t>
      </w:r>
      <w:r w:rsidRPr="0076476C">
        <w:rPr>
          <w:rFonts w:ascii="Georgia" w:hAnsi="Georgia"/>
          <w:color w:val="000000" w:themeColor="text1"/>
          <w:lang w:val="en-GB"/>
        </w:rPr>
        <w:t xml:space="preserve">ability to act. </w:t>
      </w:r>
    </w:p>
    <w:p w14:paraId="168AFBC9" w14:textId="6B6CF138" w:rsidR="005F409A" w:rsidRPr="0076476C" w:rsidRDefault="005F409A" w:rsidP="002A2512">
      <w:pPr>
        <w:ind w:left="142" w:right="-7"/>
        <w:rPr>
          <w:rFonts w:ascii="Georgia" w:hAnsi="Georgia"/>
          <w:color w:val="000000" w:themeColor="text1"/>
          <w:lang w:val="en-GB"/>
        </w:rPr>
      </w:pPr>
    </w:p>
    <w:p w14:paraId="6CEA1E44" w14:textId="60CD5CF0" w:rsidR="005F409A" w:rsidRPr="0076476C" w:rsidRDefault="008566A3" w:rsidP="002A2512">
      <w:pPr>
        <w:pStyle w:val="ListParagraph"/>
        <w:numPr>
          <w:ilvl w:val="0"/>
          <w:numId w:val="5"/>
        </w:numPr>
        <w:ind w:left="567" w:right="-7" w:hanging="425"/>
        <w:rPr>
          <w:rFonts w:ascii="Georgia" w:hAnsi="Georgia"/>
          <w:color w:val="000000" w:themeColor="text1"/>
          <w:lang w:val="en-GB"/>
        </w:rPr>
      </w:pPr>
      <w:r w:rsidRPr="0076476C">
        <w:rPr>
          <w:rFonts w:ascii="Georgia" w:hAnsi="Georgia"/>
          <w:color w:val="000000" w:themeColor="text1"/>
          <w:lang w:val="en-GB"/>
        </w:rPr>
        <w:t>IPC´s</w:t>
      </w:r>
      <w:r w:rsidR="005F409A" w:rsidRPr="0076476C">
        <w:rPr>
          <w:rFonts w:ascii="Georgia" w:hAnsi="Georgia"/>
          <w:color w:val="000000" w:themeColor="text1"/>
          <w:lang w:val="en-GB"/>
        </w:rPr>
        <w:t xml:space="preserve"> pedagogical approach </w:t>
      </w:r>
      <w:r w:rsidR="00FB46D1" w:rsidRPr="0076476C">
        <w:rPr>
          <w:rFonts w:ascii="Georgia" w:hAnsi="Georgia"/>
          <w:color w:val="000000" w:themeColor="text1"/>
          <w:lang w:val="en-GB"/>
        </w:rPr>
        <w:t xml:space="preserve">takes </w:t>
      </w:r>
      <w:r w:rsidRPr="0076476C">
        <w:rPr>
          <w:rFonts w:ascii="Georgia" w:hAnsi="Georgia"/>
          <w:color w:val="000000" w:themeColor="text1"/>
          <w:lang w:val="en-GB"/>
        </w:rPr>
        <w:t xml:space="preserve">point of </w:t>
      </w:r>
      <w:r w:rsidR="00FB46D1" w:rsidRPr="0076476C">
        <w:rPr>
          <w:rFonts w:ascii="Georgia" w:hAnsi="Georgia"/>
          <w:color w:val="000000" w:themeColor="text1"/>
          <w:lang w:val="en-GB"/>
        </w:rPr>
        <w:t>departure in the student</w:t>
      </w:r>
      <w:r w:rsidR="00E67A8D" w:rsidRPr="0076476C">
        <w:rPr>
          <w:rFonts w:ascii="Georgia" w:hAnsi="Georgia"/>
          <w:color w:val="000000" w:themeColor="text1"/>
          <w:lang w:val="en-GB"/>
        </w:rPr>
        <w:t>’</w:t>
      </w:r>
      <w:r w:rsidRPr="0076476C">
        <w:rPr>
          <w:rFonts w:ascii="Georgia" w:hAnsi="Georgia"/>
          <w:color w:val="000000" w:themeColor="text1"/>
          <w:lang w:val="en-GB"/>
        </w:rPr>
        <w:t>s</w:t>
      </w:r>
      <w:r w:rsidR="00FB46D1" w:rsidRPr="0076476C">
        <w:rPr>
          <w:rFonts w:ascii="Georgia" w:hAnsi="Georgia"/>
          <w:color w:val="000000" w:themeColor="text1"/>
          <w:lang w:val="en-GB"/>
        </w:rPr>
        <w:t xml:space="preserve"> own resources and experiences</w:t>
      </w:r>
      <w:r w:rsidR="0072628A" w:rsidRPr="0076476C">
        <w:rPr>
          <w:rFonts w:ascii="Georgia" w:hAnsi="Georgia"/>
          <w:color w:val="000000" w:themeColor="text1"/>
          <w:lang w:val="en-GB"/>
        </w:rPr>
        <w:t>.</w:t>
      </w:r>
      <w:r w:rsidR="006146B2" w:rsidRPr="0076476C">
        <w:rPr>
          <w:rFonts w:ascii="Georgia" w:hAnsi="Georgia"/>
          <w:color w:val="000000" w:themeColor="text1"/>
          <w:lang w:val="en-GB"/>
        </w:rPr>
        <w:t xml:space="preserve"> It aims to strengthen</w:t>
      </w:r>
      <w:r w:rsidR="005F409A" w:rsidRPr="0076476C">
        <w:rPr>
          <w:rFonts w:ascii="Georgia" w:hAnsi="Georgia"/>
          <w:color w:val="000000" w:themeColor="text1"/>
          <w:lang w:val="en-GB"/>
        </w:rPr>
        <w:t xml:space="preserve"> </w:t>
      </w:r>
      <w:r w:rsidR="0072628A" w:rsidRPr="0076476C">
        <w:rPr>
          <w:rFonts w:ascii="Georgia" w:hAnsi="Georgia"/>
          <w:color w:val="000000" w:themeColor="text1"/>
          <w:lang w:val="en-GB"/>
        </w:rPr>
        <w:t xml:space="preserve">their </w:t>
      </w:r>
      <w:r w:rsidR="005F409A" w:rsidRPr="0076476C">
        <w:rPr>
          <w:rFonts w:ascii="Georgia" w:hAnsi="Georgia"/>
          <w:color w:val="000000" w:themeColor="text1"/>
          <w:lang w:val="en-GB"/>
        </w:rPr>
        <w:t xml:space="preserve">ability to take decisions and </w:t>
      </w:r>
      <w:r w:rsidR="0072628A" w:rsidRPr="0076476C">
        <w:rPr>
          <w:rFonts w:ascii="Georgia" w:hAnsi="Georgia"/>
          <w:color w:val="000000" w:themeColor="text1"/>
          <w:lang w:val="en-GB"/>
        </w:rPr>
        <w:t xml:space="preserve">to </w:t>
      </w:r>
      <w:r w:rsidR="005F409A" w:rsidRPr="0076476C">
        <w:rPr>
          <w:rFonts w:ascii="Georgia" w:hAnsi="Georgia"/>
          <w:color w:val="000000" w:themeColor="text1"/>
          <w:lang w:val="en-GB"/>
        </w:rPr>
        <w:t xml:space="preserve">act in collaboration with others </w:t>
      </w:r>
      <w:r w:rsidR="0072628A" w:rsidRPr="0076476C">
        <w:rPr>
          <w:rFonts w:ascii="Georgia" w:hAnsi="Georgia"/>
          <w:color w:val="000000" w:themeColor="text1"/>
          <w:lang w:val="en-GB"/>
        </w:rPr>
        <w:t xml:space="preserve">in order </w:t>
      </w:r>
      <w:r w:rsidR="005F409A" w:rsidRPr="0076476C">
        <w:rPr>
          <w:rFonts w:ascii="Georgia" w:hAnsi="Georgia"/>
          <w:color w:val="000000" w:themeColor="text1"/>
          <w:lang w:val="en-GB"/>
        </w:rPr>
        <w:t xml:space="preserve">to make a positive impact </w:t>
      </w:r>
      <w:r w:rsidR="0072628A" w:rsidRPr="0076476C">
        <w:rPr>
          <w:rFonts w:ascii="Georgia" w:hAnsi="Georgia"/>
          <w:color w:val="000000" w:themeColor="text1"/>
          <w:lang w:val="en-GB"/>
        </w:rPr>
        <w:t>o</w:t>
      </w:r>
      <w:r w:rsidR="005F409A" w:rsidRPr="0076476C">
        <w:rPr>
          <w:rFonts w:ascii="Georgia" w:hAnsi="Georgia"/>
          <w:color w:val="000000" w:themeColor="text1"/>
          <w:lang w:val="en-GB"/>
        </w:rPr>
        <w:t xml:space="preserve">n their society and </w:t>
      </w:r>
      <w:r w:rsidR="0072628A" w:rsidRPr="0076476C">
        <w:rPr>
          <w:rFonts w:ascii="Georgia" w:hAnsi="Georgia"/>
          <w:color w:val="000000" w:themeColor="text1"/>
          <w:lang w:val="en-GB"/>
        </w:rPr>
        <w:t xml:space="preserve">on </w:t>
      </w:r>
      <w:r w:rsidR="005F409A" w:rsidRPr="0076476C">
        <w:rPr>
          <w:rFonts w:ascii="Georgia" w:hAnsi="Georgia"/>
          <w:color w:val="000000" w:themeColor="text1"/>
          <w:lang w:val="en-GB"/>
        </w:rPr>
        <w:t xml:space="preserve">their own life. </w:t>
      </w:r>
    </w:p>
    <w:p w14:paraId="6C980525" w14:textId="77777777" w:rsidR="005F409A" w:rsidRPr="0076476C" w:rsidRDefault="005F409A" w:rsidP="002A2512">
      <w:pPr>
        <w:pStyle w:val="ListParagraph"/>
        <w:ind w:left="567" w:right="-7" w:hanging="425"/>
        <w:rPr>
          <w:rFonts w:ascii="Georgia" w:hAnsi="Georgia"/>
          <w:color w:val="000000" w:themeColor="text1"/>
          <w:lang w:val="en-GB"/>
        </w:rPr>
      </w:pPr>
    </w:p>
    <w:p w14:paraId="1F0A52C1" w14:textId="1A4F50D9" w:rsidR="005F409A" w:rsidRPr="0076476C" w:rsidRDefault="005F409A" w:rsidP="002A2512">
      <w:pPr>
        <w:pStyle w:val="ListParagraph"/>
        <w:numPr>
          <w:ilvl w:val="0"/>
          <w:numId w:val="5"/>
        </w:numPr>
        <w:ind w:left="567" w:right="-7" w:hanging="425"/>
        <w:rPr>
          <w:rFonts w:ascii="Georgia" w:hAnsi="Georgia"/>
          <w:color w:val="000000" w:themeColor="text1"/>
          <w:lang w:val="en-GB"/>
        </w:rPr>
      </w:pPr>
      <w:r w:rsidRPr="0076476C">
        <w:rPr>
          <w:rFonts w:ascii="Georgia" w:hAnsi="Georgia"/>
          <w:color w:val="000000" w:themeColor="text1"/>
          <w:lang w:val="en-GB"/>
        </w:rPr>
        <w:t>IPC offers a participatory approach to learning in which students are actively involved, reflect on their own</w:t>
      </w:r>
      <w:r w:rsidR="008566A3" w:rsidRPr="0076476C">
        <w:rPr>
          <w:rFonts w:ascii="Georgia" w:hAnsi="Georgia"/>
          <w:color w:val="000000" w:themeColor="text1"/>
          <w:lang w:val="en-GB"/>
        </w:rPr>
        <w:t xml:space="preserve"> experiences</w:t>
      </w:r>
      <w:r w:rsidRPr="0076476C">
        <w:rPr>
          <w:rFonts w:ascii="Georgia" w:hAnsi="Georgia"/>
          <w:color w:val="000000" w:themeColor="text1"/>
          <w:lang w:val="en-GB"/>
        </w:rPr>
        <w:t xml:space="preserve"> as well as experiences of others us</w:t>
      </w:r>
      <w:r w:rsidR="008566A3" w:rsidRPr="0076476C">
        <w:rPr>
          <w:rFonts w:ascii="Georgia" w:hAnsi="Georgia"/>
          <w:color w:val="000000" w:themeColor="text1"/>
          <w:lang w:val="en-GB"/>
        </w:rPr>
        <w:t>ing</w:t>
      </w:r>
      <w:r w:rsidRPr="0076476C">
        <w:rPr>
          <w:rFonts w:ascii="Georgia" w:hAnsi="Georgia"/>
          <w:color w:val="000000" w:themeColor="text1"/>
          <w:lang w:val="en-GB"/>
        </w:rPr>
        <w:t xml:space="preserve"> analytical tools to conceptualise the</w:t>
      </w:r>
      <w:r w:rsidR="008566A3" w:rsidRPr="0076476C">
        <w:rPr>
          <w:rFonts w:ascii="Georgia" w:hAnsi="Georgia"/>
          <w:color w:val="000000" w:themeColor="text1"/>
          <w:lang w:val="en-GB"/>
        </w:rPr>
        <w:t>se</w:t>
      </w:r>
      <w:r w:rsidRPr="0076476C">
        <w:rPr>
          <w:rFonts w:ascii="Georgia" w:hAnsi="Georgia"/>
          <w:color w:val="000000" w:themeColor="text1"/>
          <w:lang w:val="en-GB"/>
        </w:rPr>
        <w:t xml:space="preserve"> experience</w:t>
      </w:r>
      <w:r w:rsidR="008566A3" w:rsidRPr="0076476C">
        <w:rPr>
          <w:rFonts w:ascii="Georgia" w:hAnsi="Georgia"/>
          <w:color w:val="000000" w:themeColor="text1"/>
          <w:lang w:val="en-GB"/>
        </w:rPr>
        <w:t>s</w:t>
      </w:r>
      <w:r w:rsidR="008459ED" w:rsidRPr="0076476C">
        <w:rPr>
          <w:rFonts w:ascii="Georgia" w:hAnsi="Georgia"/>
          <w:color w:val="000000" w:themeColor="text1"/>
          <w:lang w:val="en-GB"/>
        </w:rPr>
        <w:t xml:space="preserve">. </w:t>
      </w:r>
      <w:r w:rsidRPr="0076476C">
        <w:rPr>
          <w:rFonts w:ascii="Georgia" w:hAnsi="Georgia"/>
          <w:color w:val="000000" w:themeColor="text1"/>
          <w:lang w:val="en-GB"/>
        </w:rPr>
        <w:t xml:space="preserve">Teachers must see themselves </w:t>
      </w:r>
      <w:r w:rsidRPr="0076476C">
        <w:rPr>
          <w:rFonts w:ascii="Georgia" w:hAnsi="Georgia"/>
          <w:color w:val="000000" w:themeColor="text1"/>
          <w:lang w:val="en-GB"/>
        </w:rPr>
        <w:lastRenderedPageBreak/>
        <w:t xml:space="preserve">as facilitators of learning and offer a great variety of information sources and study approaches.  </w:t>
      </w:r>
    </w:p>
    <w:p w14:paraId="572C61BA" w14:textId="77777777" w:rsidR="005F409A" w:rsidRPr="0076476C" w:rsidRDefault="005F409A" w:rsidP="002A2512">
      <w:pPr>
        <w:pStyle w:val="ListParagraph"/>
        <w:ind w:left="567" w:right="-7" w:hanging="425"/>
        <w:rPr>
          <w:rFonts w:ascii="Georgia" w:hAnsi="Georgia"/>
          <w:color w:val="000000" w:themeColor="text1"/>
          <w:lang w:val="en-GB"/>
        </w:rPr>
      </w:pPr>
    </w:p>
    <w:p w14:paraId="5CAE01F2" w14:textId="355C9CBE" w:rsidR="005F409A" w:rsidRPr="0076476C" w:rsidRDefault="005F409A" w:rsidP="002A2512">
      <w:pPr>
        <w:pStyle w:val="ListParagraph"/>
        <w:numPr>
          <w:ilvl w:val="0"/>
          <w:numId w:val="5"/>
        </w:numPr>
        <w:ind w:left="567" w:right="-7" w:hanging="425"/>
        <w:rPr>
          <w:rFonts w:ascii="Georgia" w:hAnsi="Georgia"/>
          <w:color w:val="000000" w:themeColor="text1"/>
          <w:lang w:val="en-GB"/>
        </w:rPr>
      </w:pPr>
      <w:r w:rsidRPr="0076476C">
        <w:rPr>
          <w:rFonts w:ascii="Georgia" w:hAnsi="Georgia"/>
          <w:color w:val="000000" w:themeColor="text1"/>
          <w:lang w:val="en-GB"/>
        </w:rPr>
        <w:t xml:space="preserve">Students will be exposed to a broad spectrum of theoretical thinking and practical examples that can help them understand the topics and which can help them to form their own opinion and </w:t>
      </w:r>
      <w:r w:rsidR="008566A3" w:rsidRPr="0076476C">
        <w:rPr>
          <w:rFonts w:ascii="Georgia" w:hAnsi="Georgia"/>
          <w:color w:val="000000" w:themeColor="text1"/>
          <w:lang w:val="en-GB"/>
        </w:rPr>
        <w:t>develop</w:t>
      </w:r>
      <w:r w:rsidRPr="0076476C">
        <w:rPr>
          <w:rFonts w:ascii="Georgia" w:hAnsi="Georgia"/>
          <w:color w:val="000000" w:themeColor="text1"/>
          <w:lang w:val="en-GB"/>
        </w:rPr>
        <w:t xml:space="preserve"> plans of action. Through democratic dialogue and concrete engagement with different partners, resource persons and actors </w:t>
      </w:r>
      <w:r w:rsidR="006D4CA7" w:rsidRPr="0076476C">
        <w:rPr>
          <w:rFonts w:ascii="Georgia" w:hAnsi="Georgia"/>
          <w:color w:val="000000" w:themeColor="text1"/>
          <w:lang w:val="en-GB"/>
        </w:rPr>
        <w:t xml:space="preserve">within and </w:t>
      </w:r>
      <w:r w:rsidRPr="0076476C">
        <w:rPr>
          <w:rFonts w:ascii="Georgia" w:hAnsi="Georgia"/>
          <w:color w:val="000000" w:themeColor="text1"/>
          <w:lang w:val="en-GB"/>
        </w:rPr>
        <w:t xml:space="preserve">outside the school, students will come to appreciate different perspectives and approaches that can help them </w:t>
      </w:r>
      <w:r w:rsidR="008566A3" w:rsidRPr="0076476C">
        <w:rPr>
          <w:rFonts w:ascii="Georgia" w:hAnsi="Georgia"/>
          <w:color w:val="000000" w:themeColor="text1"/>
          <w:lang w:val="en-GB"/>
        </w:rPr>
        <w:t xml:space="preserve">to </w:t>
      </w:r>
      <w:r w:rsidRPr="0076476C">
        <w:rPr>
          <w:rFonts w:ascii="Georgia" w:hAnsi="Georgia"/>
          <w:color w:val="000000" w:themeColor="text1"/>
          <w:lang w:val="en-GB"/>
        </w:rPr>
        <w:t xml:space="preserve">form their own. </w:t>
      </w:r>
    </w:p>
    <w:p w14:paraId="45093D7A" w14:textId="77777777" w:rsidR="005F409A" w:rsidRPr="0076476C" w:rsidRDefault="005F409A" w:rsidP="002A2512">
      <w:pPr>
        <w:ind w:left="567" w:right="-7" w:hanging="425"/>
        <w:rPr>
          <w:rFonts w:ascii="Georgia" w:hAnsi="Georgia"/>
          <w:color w:val="000000" w:themeColor="text1"/>
          <w:lang w:val="en-GB"/>
        </w:rPr>
      </w:pPr>
    </w:p>
    <w:p w14:paraId="0E8852E1" w14:textId="3BA482CE" w:rsidR="005F409A" w:rsidRPr="0076476C" w:rsidRDefault="005F409A" w:rsidP="002A2512">
      <w:pPr>
        <w:pStyle w:val="ListParagraph"/>
        <w:numPr>
          <w:ilvl w:val="0"/>
          <w:numId w:val="5"/>
        </w:numPr>
        <w:ind w:left="567" w:right="-7" w:hanging="425"/>
        <w:rPr>
          <w:rFonts w:ascii="Georgia" w:hAnsi="Georgia"/>
          <w:color w:val="000000" w:themeColor="text1"/>
          <w:lang w:val="en-GB"/>
        </w:rPr>
      </w:pPr>
      <w:r w:rsidRPr="0076476C">
        <w:rPr>
          <w:rFonts w:ascii="Georgia" w:hAnsi="Georgia"/>
          <w:color w:val="000000" w:themeColor="text1"/>
          <w:lang w:val="en-GB"/>
        </w:rPr>
        <w:t xml:space="preserve">The IPC institution with its environment and organisational culture will serve as inspiration and provide role models for the students. Together with the teaching this is meant to </w:t>
      </w:r>
      <w:r w:rsidR="00E67A8D" w:rsidRPr="0076476C">
        <w:rPr>
          <w:rFonts w:ascii="Georgia" w:hAnsi="Georgia"/>
          <w:color w:val="000000" w:themeColor="text1"/>
          <w:lang w:val="en-GB"/>
        </w:rPr>
        <w:t>install</w:t>
      </w:r>
      <w:r w:rsidRPr="0076476C">
        <w:rPr>
          <w:rFonts w:ascii="Georgia" w:hAnsi="Georgia"/>
          <w:color w:val="000000" w:themeColor="text1"/>
          <w:lang w:val="en-GB"/>
        </w:rPr>
        <w:t xml:space="preserve"> a sense of hope and optimism among the students</w:t>
      </w:r>
      <w:r w:rsidR="008566A3" w:rsidRPr="0076476C">
        <w:rPr>
          <w:rFonts w:ascii="Georgia" w:hAnsi="Georgia"/>
          <w:color w:val="000000" w:themeColor="text1"/>
          <w:lang w:val="en-GB"/>
        </w:rPr>
        <w:t>,</w:t>
      </w:r>
      <w:r w:rsidRPr="0076476C">
        <w:rPr>
          <w:rFonts w:ascii="Georgia" w:hAnsi="Georgia"/>
          <w:color w:val="000000" w:themeColor="text1"/>
          <w:lang w:val="en-GB"/>
        </w:rPr>
        <w:t xml:space="preserve"> that change is possible, and that all are important individuals who have a role to play. </w:t>
      </w:r>
    </w:p>
    <w:p w14:paraId="502DD12D" w14:textId="313AE2F1" w:rsidR="005F409A" w:rsidRPr="0076476C" w:rsidRDefault="00FB46D1" w:rsidP="002A2512">
      <w:pPr>
        <w:pStyle w:val="Heading1"/>
        <w:numPr>
          <w:ilvl w:val="0"/>
          <w:numId w:val="0"/>
        </w:numPr>
        <w:ind w:left="142" w:right="-7"/>
        <w:rPr>
          <w:rFonts w:ascii="Georgia" w:hAnsi="Georgia"/>
          <w:b w:val="0"/>
          <w:sz w:val="24"/>
          <w:szCs w:val="24"/>
        </w:rPr>
      </w:pPr>
      <w:r w:rsidRPr="0076476C">
        <w:rPr>
          <w:rFonts w:ascii="Georgia" w:hAnsi="Georgia"/>
          <w:b w:val="0"/>
          <w:sz w:val="24"/>
          <w:szCs w:val="24"/>
        </w:rPr>
        <w:t>To reach the o</w:t>
      </w:r>
      <w:r w:rsidR="005F409A" w:rsidRPr="0076476C">
        <w:rPr>
          <w:rFonts w:ascii="Georgia" w:hAnsi="Georgia"/>
          <w:b w:val="0"/>
          <w:sz w:val="24"/>
          <w:szCs w:val="24"/>
        </w:rPr>
        <w:t xml:space="preserve">verall </w:t>
      </w:r>
      <w:r w:rsidRPr="0076476C">
        <w:rPr>
          <w:rFonts w:ascii="Georgia" w:hAnsi="Georgia"/>
          <w:b w:val="0"/>
          <w:sz w:val="24"/>
          <w:szCs w:val="24"/>
        </w:rPr>
        <w:t>o</w:t>
      </w:r>
      <w:r w:rsidR="005F409A" w:rsidRPr="0076476C">
        <w:rPr>
          <w:rFonts w:ascii="Georgia" w:hAnsi="Georgia"/>
          <w:b w:val="0"/>
          <w:sz w:val="24"/>
          <w:szCs w:val="24"/>
        </w:rPr>
        <w:t>bjective and outcome of the learning</w:t>
      </w:r>
      <w:r w:rsidR="0072628A" w:rsidRPr="0076476C">
        <w:rPr>
          <w:rFonts w:ascii="Georgia" w:hAnsi="Georgia"/>
          <w:b w:val="0"/>
          <w:sz w:val="24"/>
          <w:szCs w:val="24"/>
        </w:rPr>
        <w:t>,</w:t>
      </w:r>
      <w:r w:rsidR="005F409A" w:rsidRPr="0076476C">
        <w:rPr>
          <w:rFonts w:ascii="Georgia" w:hAnsi="Georgia"/>
          <w:b w:val="0"/>
          <w:sz w:val="24"/>
          <w:szCs w:val="24"/>
        </w:rPr>
        <w:t xml:space="preserve"> IPC has developed a set of learning outcomes that illustrate the desired direction of personal development, which IPC aims at facilitating. The learning outcomes are independent of </w:t>
      </w:r>
      <w:r w:rsidR="009616F4" w:rsidRPr="0076476C">
        <w:rPr>
          <w:rFonts w:ascii="Georgia" w:hAnsi="Georgia"/>
          <w:b w:val="0"/>
          <w:sz w:val="24"/>
          <w:szCs w:val="24"/>
        </w:rPr>
        <w:t>the</w:t>
      </w:r>
      <w:r w:rsidR="005F409A" w:rsidRPr="0076476C">
        <w:rPr>
          <w:rFonts w:ascii="Georgia" w:hAnsi="Georgia"/>
          <w:b w:val="0"/>
          <w:sz w:val="24"/>
          <w:szCs w:val="24"/>
        </w:rPr>
        <w:t xml:space="preserve"> specific subjects or issues in focus in the studies of the students. </w:t>
      </w:r>
    </w:p>
    <w:p w14:paraId="08BE9154" w14:textId="4D6EE52F" w:rsidR="005F409A" w:rsidRPr="0076476C" w:rsidRDefault="005F409A" w:rsidP="002A2512">
      <w:pPr>
        <w:ind w:left="142" w:right="-7"/>
        <w:rPr>
          <w:rFonts w:ascii="Georgia" w:hAnsi="Georgia"/>
          <w:b/>
          <w:color w:val="000000" w:themeColor="text1"/>
          <w:lang w:val="en-GB"/>
        </w:rPr>
      </w:pPr>
    </w:p>
    <w:p w14:paraId="11D9FF29" w14:textId="77777777" w:rsidR="005F409A" w:rsidRPr="0076476C" w:rsidRDefault="005F409A" w:rsidP="002A2512">
      <w:pPr>
        <w:pStyle w:val="ListParagraph"/>
        <w:numPr>
          <w:ilvl w:val="0"/>
          <w:numId w:val="42"/>
        </w:numPr>
        <w:ind w:left="709" w:right="-7" w:hanging="567"/>
        <w:rPr>
          <w:rFonts w:ascii="Georgia" w:hAnsi="Georgia"/>
          <w:color w:val="000000" w:themeColor="text1"/>
          <w:lang w:val="en-GB"/>
        </w:rPr>
      </w:pPr>
      <w:r w:rsidRPr="0076476C">
        <w:rPr>
          <w:rFonts w:ascii="Georgia" w:hAnsi="Georgia"/>
          <w:color w:val="000000" w:themeColor="text1"/>
          <w:lang w:val="en-GB"/>
        </w:rPr>
        <w:t>Students should better understand the global context in which they live and the issues and opportunities that it presents to them.</w:t>
      </w:r>
    </w:p>
    <w:p w14:paraId="731E91D9" w14:textId="77777777" w:rsidR="005F409A" w:rsidRPr="0076476C" w:rsidRDefault="005F409A" w:rsidP="002A2512">
      <w:pPr>
        <w:pStyle w:val="ListParagraph"/>
        <w:ind w:left="709" w:right="-7" w:hanging="567"/>
        <w:rPr>
          <w:rFonts w:ascii="Georgia" w:hAnsi="Georgia"/>
          <w:color w:val="000000" w:themeColor="text1"/>
          <w:lang w:val="en-GB"/>
        </w:rPr>
      </w:pPr>
    </w:p>
    <w:p w14:paraId="76CE1662" w14:textId="77777777" w:rsidR="005F409A" w:rsidRPr="0076476C" w:rsidRDefault="005F409A" w:rsidP="002A2512">
      <w:pPr>
        <w:pStyle w:val="ListParagraph"/>
        <w:numPr>
          <w:ilvl w:val="0"/>
          <w:numId w:val="42"/>
        </w:numPr>
        <w:ind w:left="709" w:right="-7" w:hanging="567"/>
        <w:rPr>
          <w:rFonts w:ascii="Georgia" w:hAnsi="Georgia"/>
          <w:color w:val="000000" w:themeColor="text1"/>
          <w:lang w:val="en-GB"/>
        </w:rPr>
      </w:pPr>
      <w:r w:rsidRPr="0076476C">
        <w:rPr>
          <w:rFonts w:ascii="Georgia" w:hAnsi="Georgia"/>
          <w:color w:val="000000" w:themeColor="text1"/>
          <w:lang w:val="en-GB"/>
        </w:rPr>
        <w:t xml:space="preserve">Students should have insights into ways in which groups of citizens organise and seek to influence their environment. </w:t>
      </w:r>
    </w:p>
    <w:p w14:paraId="5B3DA4D0" w14:textId="77777777" w:rsidR="005F409A" w:rsidRPr="0076476C" w:rsidRDefault="005F409A" w:rsidP="002A2512">
      <w:pPr>
        <w:pStyle w:val="ListParagraph"/>
        <w:ind w:left="709" w:right="-7" w:hanging="567"/>
        <w:rPr>
          <w:rFonts w:ascii="Georgia" w:hAnsi="Georgia"/>
          <w:color w:val="000000" w:themeColor="text1"/>
          <w:lang w:val="en-GB"/>
        </w:rPr>
      </w:pPr>
    </w:p>
    <w:p w14:paraId="66E8991A" w14:textId="77777777" w:rsidR="005F409A" w:rsidRPr="0076476C" w:rsidRDefault="005F409A" w:rsidP="002A2512">
      <w:pPr>
        <w:pStyle w:val="ListParagraph"/>
        <w:numPr>
          <w:ilvl w:val="0"/>
          <w:numId w:val="42"/>
        </w:numPr>
        <w:ind w:left="709" w:right="-7" w:hanging="567"/>
        <w:rPr>
          <w:rFonts w:ascii="Georgia" w:hAnsi="Georgia"/>
          <w:color w:val="000000" w:themeColor="text1"/>
          <w:lang w:val="en-GB"/>
        </w:rPr>
      </w:pPr>
      <w:r w:rsidRPr="0076476C">
        <w:rPr>
          <w:rFonts w:ascii="Georgia" w:hAnsi="Georgia"/>
          <w:color w:val="000000" w:themeColor="text1"/>
          <w:lang w:val="en-GB"/>
        </w:rPr>
        <w:t>Students should be more confident of their values and the changes they want to see.</w:t>
      </w:r>
    </w:p>
    <w:p w14:paraId="0446569C" w14:textId="77777777" w:rsidR="005F409A" w:rsidRPr="0076476C" w:rsidRDefault="005F409A" w:rsidP="002A2512">
      <w:pPr>
        <w:pStyle w:val="ListParagraph"/>
        <w:ind w:left="709" w:right="-7" w:hanging="567"/>
        <w:rPr>
          <w:rFonts w:ascii="Georgia" w:hAnsi="Georgia"/>
          <w:color w:val="000000" w:themeColor="text1"/>
          <w:lang w:val="en-GB"/>
        </w:rPr>
      </w:pPr>
    </w:p>
    <w:p w14:paraId="1975622F" w14:textId="7E69BE88" w:rsidR="005F409A" w:rsidRPr="0076476C" w:rsidRDefault="005F409A" w:rsidP="002A2512">
      <w:pPr>
        <w:pStyle w:val="ListParagraph"/>
        <w:numPr>
          <w:ilvl w:val="0"/>
          <w:numId w:val="42"/>
        </w:numPr>
        <w:ind w:left="709" w:right="-7" w:hanging="567"/>
        <w:rPr>
          <w:rFonts w:ascii="Georgia" w:hAnsi="Georgia"/>
          <w:color w:val="000000" w:themeColor="text1"/>
          <w:lang w:val="en-GB"/>
        </w:rPr>
      </w:pPr>
      <w:r w:rsidRPr="0076476C">
        <w:rPr>
          <w:rFonts w:ascii="Georgia" w:hAnsi="Georgia"/>
          <w:color w:val="000000" w:themeColor="text1"/>
          <w:lang w:val="en-GB"/>
        </w:rPr>
        <w:t>Students should gain increased self-awareness and self-confidence, improve their understanding of how</w:t>
      </w:r>
      <w:r w:rsidR="00477673" w:rsidRPr="0076476C">
        <w:rPr>
          <w:rFonts w:ascii="Georgia" w:hAnsi="Georgia"/>
          <w:color w:val="000000" w:themeColor="text1"/>
          <w:lang w:val="en-GB"/>
        </w:rPr>
        <w:t xml:space="preserve">, </w:t>
      </w:r>
      <w:r w:rsidRPr="0076476C">
        <w:rPr>
          <w:rFonts w:ascii="Georgia" w:hAnsi="Georgia"/>
          <w:color w:val="000000" w:themeColor="text1"/>
          <w:lang w:val="en-GB"/>
        </w:rPr>
        <w:t xml:space="preserve">where </w:t>
      </w:r>
      <w:r w:rsidR="00477673" w:rsidRPr="0076476C">
        <w:rPr>
          <w:rFonts w:ascii="Georgia" w:hAnsi="Georgia"/>
          <w:color w:val="000000" w:themeColor="text1"/>
          <w:lang w:val="en-GB"/>
        </w:rPr>
        <w:t xml:space="preserve">and with whom </w:t>
      </w:r>
      <w:r w:rsidRPr="0076476C">
        <w:rPr>
          <w:rFonts w:ascii="Georgia" w:hAnsi="Georgia"/>
          <w:color w:val="000000" w:themeColor="text1"/>
          <w:lang w:val="en-GB"/>
        </w:rPr>
        <w:t>they can act to make a difference and improve their skills to communicate and organise in order to influence decision mak</w:t>
      </w:r>
      <w:r w:rsidR="009616F4" w:rsidRPr="0076476C">
        <w:rPr>
          <w:rFonts w:ascii="Georgia" w:hAnsi="Georgia"/>
          <w:color w:val="000000" w:themeColor="text1"/>
          <w:lang w:val="en-GB"/>
        </w:rPr>
        <w:t>ers</w:t>
      </w:r>
      <w:r w:rsidRPr="0076476C">
        <w:rPr>
          <w:rFonts w:ascii="Georgia" w:hAnsi="Georgia"/>
          <w:color w:val="000000" w:themeColor="text1"/>
          <w:lang w:val="en-GB"/>
        </w:rPr>
        <w:t xml:space="preserve"> and promote the change they want. </w:t>
      </w:r>
    </w:p>
    <w:p w14:paraId="3CC291BC" w14:textId="1F11CD35" w:rsidR="005F409A" w:rsidRPr="0076476C" w:rsidRDefault="005F409A" w:rsidP="002A2512">
      <w:pPr>
        <w:pStyle w:val="Heading1"/>
        <w:ind w:left="142" w:right="-7" w:firstLine="0"/>
        <w:rPr>
          <w:rFonts w:ascii="Georgia" w:hAnsi="Georgia"/>
        </w:rPr>
      </w:pPr>
      <w:r w:rsidRPr="0076476C">
        <w:rPr>
          <w:rFonts w:ascii="Georgia" w:hAnsi="Georgia"/>
        </w:rPr>
        <w:t xml:space="preserve">Priorities in the composition of </w:t>
      </w:r>
      <w:r w:rsidR="009616F4" w:rsidRPr="0076476C">
        <w:rPr>
          <w:rFonts w:ascii="Georgia" w:hAnsi="Georgia"/>
        </w:rPr>
        <w:t>S</w:t>
      </w:r>
      <w:r w:rsidRPr="0076476C">
        <w:rPr>
          <w:rFonts w:ascii="Georgia" w:hAnsi="Georgia"/>
        </w:rPr>
        <w:t>tudent</w:t>
      </w:r>
      <w:r w:rsidR="009616F4" w:rsidRPr="0076476C">
        <w:rPr>
          <w:rFonts w:ascii="Georgia" w:hAnsi="Georgia"/>
        </w:rPr>
        <w:t xml:space="preserve"> Body </w:t>
      </w:r>
    </w:p>
    <w:p w14:paraId="7C776CA9" w14:textId="77777777" w:rsidR="0096774C" w:rsidRDefault="0096774C" w:rsidP="002A2512">
      <w:pPr>
        <w:ind w:left="142" w:right="-7"/>
        <w:rPr>
          <w:rFonts w:ascii="Georgia" w:hAnsi="Georgia"/>
          <w:color w:val="000000" w:themeColor="text1"/>
          <w:lang w:val="en-GB"/>
        </w:rPr>
      </w:pPr>
    </w:p>
    <w:p w14:paraId="189CD82A" w14:textId="1232AB9B" w:rsidR="005F409A" w:rsidRPr="0076476C" w:rsidRDefault="005F409A" w:rsidP="002A2512">
      <w:pPr>
        <w:ind w:left="142" w:right="-7"/>
        <w:rPr>
          <w:rFonts w:ascii="Georgia" w:hAnsi="Georgia"/>
          <w:color w:val="000000" w:themeColor="text1"/>
          <w:lang w:val="en-GB"/>
        </w:rPr>
      </w:pPr>
      <w:r w:rsidRPr="0076476C">
        <w:rPr>
          <w:rFonts w:ascii="Georgia" w:hAnsi="Georgia"/>
          <w:color w:val="000000" w:themeColor="text1"/>
          <w:lang w:val="en-GB"/>
        </w:rPr>
        <w:t xml:space="preserve">IPC will seek to have </w:t>
      </w:r>
      <w:r w:rsidR="00477673" w:rsidRPr="0076476C">
        <w:rPr>
          <w:rFonts w:ascii="Georgia" w:hAnsi="Georgia"/>
          <w:color w:val="000000" w:themeColor="text1"/>
          <w:lang w:val="en-GB"/>
        </w:rPr>
        <w:t xml:space="preserve">as much </w:t>
      </w:r>
      <w:r w:rsidRPr="0076476C">
        <w:rPr>
          <w:rFonts w:ascii="Georgia" w:hAnsi="Georgia"/>
          <w:color w:val="000000" w:themeColor="text1"/>
          <w:lang w:val="en-GB"/>
        </w:rPr>
        <w:t>diversity in the student group</w:t>
      </w:r>
      <w:r w:rsidR="00477673" w:rsidRPr="0076476C">
        <w:rPr>
          <w:rFonts w:ascii="Georgia" w:hAnsi="Georgia"/>
          <w:color w:val="000000" w:themeColor="text1"/>
          <w:lang w:val="en-GB"/>
        </w:rPr>
        <w:t xml:space="preserve"> as possibl</w:t>
      </w:r>
      <w:r w:rsidR="00D30967" w:rsidRPr="0076476C">
        <w:rPr>
          <w:rFonts w:ascii="Georgia" w:hAnsi="Georgia"/>
          <w:color w:val="000000" w:themeColor="text1"/>
          <w:lang w:val="en-GB"/>
        </w:rPr>
        <w:t>e</w:t>
      </w:r>
      <w:r w:rsidRPr="0076476C">
        <w:rPr>
          <w:rFonts w:ascii="Georgia" w:hAnsi="Georgia"/>
          <w:color w:val="000000" w:themeColor="text1"/>
          <w:lang w:val="en-GB"/>
        </w:rPr>
        <w:t xml:space="preserve">. The global diversity and reality shall be represented in terms of nationalities, ethnicity, economic and social background, religion, gender, </w:t>
      </w:r>
      <w:r w:rsidR="0042072A" w:rsidRPr="0076476C">
        <w:rPr>
          <w:rFonts w:ascii="Georgia" w:hAnsi="Georgia"/>
          <w:color w:val="000000" w:themeColor="text1"/>
          <w:lang w:val="en-GB"/>
        </w:rPr>
        <w:t xml:space="preserve">different </w:t>
      </w:r>
      <w:r w:rsidRPr="0076476C">
        <w:rPr>
          <w:rFonts w:ascii="Georgia" w:hAnsi="Georgia"/>
          <w:color w:val="000000" w:themeColor="text1"/>
          <w:lang w:val="en-GB"/>
        </w:rPr>
        <w:t>physical abilities and age. Special efforts sh</w:t>
      </w:r>
      <w:r w:rsidR="0042072A" w:rsidRPr="0076476C">
        <w:rPr>
          <w:rFonts w:ascii="Georgia" w:hAnsi="Georgia"/>
          <w:color w:val="000000" w:themeColor="text1"/>
          <w:lang w:val="en-GB"/>
        </w:rPr>
        <w:t>all</w:t>
      </w:r>
      <w:r w:rsidRPr="0076476C">
        <w:rPr>
          <w:rFonts w:ascii="Georgia" w:hAnsi="Georgia"/>
          <w:color w:val="000000" w:themeColor="text1"/>
          <w:lang w:val="en-GB"/>
        </w:rPr>
        <w:t xml:space="preserve"> be taken to recruit students from regions and countries that are underrepresented.</w:t>
      </w:r>
    </w:p>
    <w:p w14:paraId="0D043212" w14:textId="77777777" w:rsidR="005F409A" w:rsidRPr="0076476C" w:rsidRDefault="005F409A" w:rsidP="002A2512">
      <w:pPr>
        <w:ind w:left="142" w:right="-7"/>
        <w:rPr>
          <w:rFonts w:ascii="Georgia" w:hAnsi="Georgia"/>
          <w:color w:val="000000" w:themeColor="text1"/>
          <w:lang w:val="en-GB"/>
        </w:rPr>
      </w:pPr>
    </w:p>
    <w:p w14:paraId="6ACF6C9C" w14:textId="77777777" w:rsidR="000B07DB" w:rsidRPr="0076476C" w:rsidRDefault="005F409A" w:rsidP="002A2512">
      <w:pPr>
        <w:ind w:left="142" w:right="-7"/>
        <w:rPr>
          <w:rFonts w:ascii="Georgia" w:hAnsi="Georgia"/>
          <w:color w:val="000000" w:themeColor="text1"/>
          <w:lang w:val="en-GB"/>
        </w:rPr>
      </w:pPr>
      <w:r w:rsidRPr="0076476C">
        <w:rPr>
          <w:rFonts w:ascii="Georgia" w:hAnsi="Georgia"/>
          <w:color w:val="000000" w:themeColor="text1"/>
          <w:lang w:val="en-GB"/>
        </w:rPr>
        <w:t xml:space="preserve">A differentiated educational approach will help </w:t>
      </w:r>
      <w:r w:rsidR="0042072A" w:rsidRPr="0076476C">
        <w:rPr>
          <w:rFonts w:ascii="Georgia" w:hAnsi="Georgia"/>
          <w:color w:val="000000" w:themeColor="text1"/>
          <w:lang w:val="en-GB"/>
        </w:rPr>
        <w:t>to</w:t>
      </w:r>
      <w:r w:rsidRPr="0076476C">
        <w:rPr>
          <w:rFonts w:ascii="Georgia" w:hAnsi="Georgia"/>
          <w:color w:val="000000" w:themeColor="text1"/>
          <w:lang w:val="en-GB"/>
        </w:rPr>
        <w:t xml:space="preserve"> respond to the </w:t>
      </w:r>
      <w:r w:rsidR="00477673" w:rsidRPr="0076476C">
        <w:rPr>
          <w:rFonts w:ascii="Georgia" w:hAnsi="Georgia"/>
          <w:color w:val="000000" w:themeColor="text1"/>
          <w:lang w:val="en-GB"/>
        </w:rPr>
        <w:t>needs of the</w:t>
      </w:r>
      <w:r w:rsidR="0042072A" w:rsidRPr="0076476C">
        <w:rPr>
          <w:rFonts w:ascii="Georgia" w:hAnsi="Georgia"/>
          <w:color w:val="000000" w:themeColor="text1"/>
          <w:lang w:val="en-GB"/>
        </w:rPr>
        <w:t xml:space="preserve"> </w:t>
      </w:r>
      <w:r w:rsidRPr="0076476C">
        <w:rPr>
          <w:rFonts w:ascii="Georgia" w:hAnsi="Georgia"/>
          <w:color w:val="000000" w:themeColor="text1"/>
          <w:lang w:val="en-GB"/>
        </w:rPr>
        <w:t>diverse student</w:t>
      </w:r>
      <w:r w:rsidR="0042072A" w:rsidRPr="0076476C">
        <w:rPr>
          <w:rFonts w:ascii="Georgia" w:hAnsi="Georgia"/>
          <w:color w:val="000000" w:themeColor="text1"/>
          <w:lang w:val="en-GB"/>
        </w:rPr>
        <w:t xml:space="preserve"> body.</w:t>
      </w:r>
      <w:r w:rsidRPr="0076476C">
        <w:rPr>
          <w:rFonts w:ascii="Georgia" w:hAnsi="Georgia"/>
          <w:color w:val="000000" w:themeColor="text1"/>
          <w:lang w:val="en-GB"/>
        </w:rPr>
        <w:t xml:space="preserve"> </w:t>
      </w:r>
      <w:r w:rsidR="0042072A" w:rsidRPr="0076476C">
        <w:rPr>
          <w:rFonts w:ascii="Georgia" w:hAnsi="Georgia"/>
          <w:color w:val="000000" w:themeColor="text1"/>
          <w:lang w:val="en-GB"/>
        </w:rPr>
        <w:t>H</w:t>
      </w:r>
      <w:r w:rsidRPr="0076476C">
        <w:rPr>
          <w:rFonts w:ascii="Georgia" w:hAnsi="Georgia"/>
          <w:color w:val="000000" w:themeColor="text1"/>
          <w:lang w:val="en-GB"/>
        </w:rPr>
        <w:t>owever, it is important to ensure that the basic qualifications of the enrolled students are in place, so t</w:t>
      </w:r>
      <w:r w:rsidR="00945B6C" w:rsidRPr="0076476C">
        <w:rPr>
          <w:rFonts w:ascii="Georgia" w:hAnsi="Georgia"/>
          <w:color w:val="000000" w:themeColor="text1"/>
          <w:lang w:val="en-GB"/>
        </w:rPr>
        <w:t>hat they have the l</w:t>
      </w:r>
      <w:r w:rsidR="0042072A" w:rsidRPr="0076476C">
        <w:rPr>
          <w:rFonts w:ascii="Georgia" w:hAnsi="Georgia"/>
          <w:color w:val="000000" w:themeColor="text1"/>
          <w:lang w:val="en-GB"/>
        </w:rPr>
        <w:t>anguage</w:t>
      </w:r>
      <w:r w:rsidR="00945B6C" w:rsidRPr="0076476C">
        <w:rPr>
          <w:rFonts w:ascii="Georgia" w:hAnsi="Georgia"/>
          <w:color w:val="000000" w:themeColor="text1"/>
          <w:lang w:val="en-GB"/>
        </w:rPr>
        <w:t xml:space="preserve"> capacity necessary to be able to participate</w:t>
      </w:r>
      <w:r w:rsidRPr="0076476C">
        <w:rPr>
          <w:rFonts w:ascii="Georgia" w:hAnsi="Georgia"/>
          <w:color w:val="000000" w:themeColor="text1"/>
          <w:lang w:val="en-GB"/>
        </w:rPr>
        <w:t xml:space="preserve"> in the courses.</w:t>
      </w:r>
    </w:p>
    <w:p w14:paraId="603875BC" w14:textId="77777777" w:rsidR="005F409A" w:rsidRPr="0076476C" w:rsidRDefault="005F409A" w:rsidP="002A2512">
      <w:pPr>
        <w:pStyle w:val="Heading1"/>
        <w:ind w:left="142" w:right="-7" w:firstLine="0"/>
        <w:rPr>
          <w:rFonts w:ascii="Georgia" w:hAnsi="Georgia"/>
        </w:rPr>
      </w:pPr>
      <w:r w:rsidRPr="0076476C">
        <w:rPr>
          <w:rFonts w:ascii="Georgia" w:hAnsi="Georgia"/>
        </w:rPr>
        <w:lastRenderedPageBreak/>
        <w:t>The study environment at IPC</w:t>
      </w:r>
    </w:p>
    <w:p w14:paraId="0C908C01" w14:textId="77777777" w:rsidR="0096774C" w:rsidRDefault="0096774C" w:rsidP="002A2512">
      <w:pPr>
        <w:ind w:left="142" w:right="-7"/>
        <w:rPr>
          <w:rFonts w:ascii="Georgia" w:hAnsi="Georgia"/>
          <w:lang w:val="en-GB"/>
        </w:rPr>
      </w:pPr>
    </w:p>
    <w:p w14:paraId="191B92A7" w14:textId="2EC4C6F6" w:rsidR="005F409A" w:rsidRPr="0076476C" w:rsidRDefault="005F409A" w:rsidP="002A2512">
      <w:pPr>
        <w:ind w:left="142" w:right="-7"/>
        <w:rPr>
          <w:rFonts w:ascii="Georgia" w:hAnsi="Georgia"/>
          <w:color w:val="000000" w:themeColor="text1"/>
          <w:lang w:val="en-GB"/>
        </w:rPr>
      </w:pPr>
      <w:r w:rsidRPr="0076476C">
        <w:rPr>
          <w:rFonts w:ascii="Georgia" w:hAnsi="Georgia"/>
          <w:lang w:val="en-GB"/>
        </w:rPr>
        <w:t>The physical environment at IPC should be of a standard that effectively facilitate</w:t>
      </w:r>
      <w:r w:rsidR="009616F4" w:rsidRPr="0076476C">
        <w:rPr>
          <w:rFonts w:ascii="Georgia" w:hAnsi="Georgia"/>
          <w:lang w:val="en-GB"/>
        </w:rPr>
        <w:t>s</w:t>
      </w:r>
      <w:r w:rsidRPr="0076476C">
        <w:rPr>
          <w:rFonts w:ascii="Georgia" w:hAnsi="Georgia"/>
          <w:lang w:val="en-GB"/>
        </w:rPr>
        <w:t xml:space="preserve"> the pedagogical approach of the school and underpins the values</w:t>
      </w:r>
      <w:r w:rsidR="009616F4" w:rsidRPr="0076476C">
        <w:rPr>
          <w:rFonts w:ascii="Georgia" w:hAnsi="Georgia"/>
          <w:lang w:val="en-GB"/>
        </w:rPr>
        <w:t>,</w:t>
      </w:r>
      <w:r w:rsidRPr="0076476C">
        <w:rPr>
          <w:rFonts w:ascii="Georgia" w:hAnsi="Georgia"/>
          <w:lang w:val="en-GB"/>
        </w:rPr>
        <w:t xml:space="preserve"> </w:t>
      </w:r>
      <w:r w:rsidR="0072628A" w:rsidRPr="0076476C">
        <w:rPr>
          <w:rFonts w:ascii="Georgia" w:hAnsi="Georgia"/>
          <w:lang w:val="en-GB"/>
        </w:rPr>
        <w:t xml:space="preserve">upon </w:t>
      </w:r>
      <w:r w:rsidRPr="0076476C">
        <w:rPr>
          <w:rFonts w:ascii="Georgia" w:hAnsi="Georgia"/>
          <w:lang w:val="en-GB"/>
        </w:rPr>
        <w:t xml:space="preserve">which the school rests. As the school approaches its 100 years anniversary, </w:t>
      </w:r>
      <w:r w:rsidRPr="0076476C">
        <w:rPr>
          <w:rFonts w:ascii="Georgia" w:hAnsi="Georgia"/>
          <w:color w:val="000000" w:themeColor="text1"/>
          <w:lang w:val="en-GB"/>
        </w:rPr>
        <w:t>it is the ambition o</w:t>
      </w:r>
      <w:r w:rsidR="00477673" w:rsidRPr="0076476C">
        <w:rPr>
          <w:rFonts w:ascii="Georgia" w:hAnsi="Georgia"/>
          <w:color w:val="000000" w:themeColor="text1"/>
          <w:lang w:val="en-GB"/>
        </w:rPr>
        <w:t>f IPC</w:t>
      </w:r>
      <w:r w:rsidRPr="0076476C">
        <w:rPr>
          <w:rFonts w:ascii="Georgia" w:hAnsi="Georgia"/>
          <w:color w:val="000000" w:themeColor="text1"/>
          <w:lang w:val="en-GB"/>
        </w:rPr>
        <w:t xml:space="preserve"> </w:t>
      </w:r>
      <w:r w:rsidR="00477673" w:rsidRPr="0076476C">
        <w:rPr>
          <w:rFonts w:ascii="Georgia" w:hAnsi="Georgia"/>
          <w:color w:val="000000" w:themeColor="text1"/>
          <w:lang w:val="en-GB"/>
        </w:rPr>
        <w:t>during the 2020</w:t>
      </w:r>
      <w:r w:rsidR="006146B2" w:rsidRPr="0076476C">
        <w:rPr>
          <w:rFonts w:ascii="Georgia" w:hAnsi="Georgia"/>
          <w:color w:val="000000" w:themeColor="text1"/>
          <w:lang w:val="en-GB"/>
        </w:rPr>
        <w:t xml:space="preserve"> </w:t>
      </w:r>
      <w:r w:rsidR="00477673" w:rsidRPr="0076476C">
        <w:rPr>
          <w:rFonts w:ascii="Georgia" w:hAnsi="Georgia"/>
          <w:color w:val="000000" w:themeColor="text1"/>
          <w:lang w:val="en-GB"/>
        </w:rPr>
        <w:t>-</w:t>
      </w:r>
      <w:r w:rsidR="006146B2" w:rsidRPr="0076476C">
        <w:rPr>
          <w:rFonts w:ascii="Georgia" w:hAnsi="Georgia"/>
          <w:color w:val="000000" w:themeColor="text1"/>
          <w:lang w:val="en-GB"/>
        </w:rPr>
        <w:t xml:space="preserve"> </w:t>
      </w:r>
      <w:r w:rsidR="00477673" w:rsidRPr="0076476C">
        <w:rPr>
          <w:rFonts w:ascii="Georgia" w:hAnsi="Georgia"/>
          <w:color w:val="000000" w:themeColor="text1"/>
          <w:lang w:val="en-GB"/>
        </w:rPr>
        <w:t xml:space="preserve">2025 strategy period </w:t>
      </w:r>
      <w:r w:rsidRPr="0076476C">
        <w:rPr>
          <w:rFonts w:ascii="Georgia" w:hAnsi="Georgia"/>
          <w:color w:val="000000" w:themeColor="text1"/>
          <w:lang w:val="en-GB"/>
        </w:rPr>
        <w:t>to improve and expand the physical structures of IPC</w:t>
      </w:r>
      <w:r w:rsidR="009D5943" w:rsidRPr="0076476C">
        <w:rPr>
          <w:rFonts w:ascii="Georgia" w:hAnsi="Georgia"/>
          <w:color w:val="000000" w:themeColor="text1"/>
          <w:lang w:val="en-GB"/>
        </w:rPr>
        <w:t>,</w:t>
      </w:r>
      <w:r w:rsidRPr="0076476C">
        <w:rPr>
          <w:rFonts w:ascii="Georgia" w:hAnsi="Georgia"/>
          <w:color w:val="000000" w:themeColor="text1"/>
          <w:lang w:val="en-GB"/>
        </w:rPr>
        <w:t xml:space="preserve"> </w:t>
      </w:r>
      <w:r w:rsidR="00477673" w:rsidRPr="0076476C">
        <w:rPr>
          <w:rFonts w:ascii="Georgia" w:hAnsi="Georgia"/>
          <w:color w:val="000000" w:themeColor="text1"/>
          <w:lang w:val="en-GB"/>
        </w:rPr>
        <w:t xml:space="preserve">so we can </w:t>
      </w:r>
      <w:r w:rsidRPr="0076476C">
        <w:rPr>
          <w:rFonts w:ascii="Georgia" w:hAnsi="Georgia"/>
          <w:color w:val="000000" w:themeColor="text1"/>
          <w:lang w:val="en-GB"/>
        </w:rPr>
        <w:t>continue to provide a contemporary</w:t>
      </w:r>
      <w:r w:rsidR="00477673" w:rsidRPr="0076476C">
        <w:rPr>
          <w:rFonts w:ascii="Georgia" w:hAnsi="Georgia"/>
          <w:color w:val="000000" w:themeColor="text1"/>
          <w:lang w:val="en-GB"/>
        </w:rPr>
        <w:t>,</w:t>
      </w:r>
      <w:r w:rsidRPr="0076476C">
        <w:rPr>
          <w:rFonts w:ascii="Georgia" w:hAnsi="Georgia"/>
          <w:color w:val="000000" w:themeColor="text1"/>
          <w:lang w:val="en-GB"/>
        </w:rPr>
        <w:t xml:space="preserve"> attractive and condu</w:t>
      </w:r>
      <w:r w:rsidR="004D1BCB" w:rsidRPr="0076476C">
        <w:rPr>
          <w:rFonts w:ascii="Georgia" w:hAnsi="Georgia"/>
          <w:color w:val="000000" w:themeColor="text1"/>
          <w:lang w:val="en-GB"/>
        </w:rPr>
        <w:t>c</w:t>
      </w:r>
      <w:r w:rsidRPr="0076476C">
        <w:rPr>
          <w:rFonts w:ascii="Georgia" w:hAnsi="Georgia"/>
          <w:color w:val="000000" w:themeColor="text1"/>
          <w:lang w:val="en-GB"/>
        </w:rPr>
        <w:t xml:space="preserve">ive physical study environment </w:t>
      </w:r>
      <w:r w:rsidR="009D5943" w:rsidRPr="0076476C">
        <w:rPr>
          <w:rFonts w:ascii="Georgia" w:hAnsi="Georgia"/>
          <w:color w:val="000000" w:themeColor="text1"/>
          <w:lang w:val="en-GB"/>
        </w:rPr>
        <w:t>in</w:t>
      </w:r>
      <w:r w:rsidRPr="0076476C">
        <w:rPr>
          <w:rFonts w:ascii="Georgia" w:hAnsi="Georgia"/>
          <w:color w:val="000000" w:themeColor="text1"/>
          <w:lang w:val="en-GB"/>
        </w:rPr>
        <w:t xml:space="preserve"> the future.</w:t>
      </w:r>
    </w:p>
    <w:p w14:paraId="51D5C9FD" w14:textId="77777777" w:rsidR="005F409A" w:rsidRPr="0076476C" w:rsidRDefault="005F409A" w:rsidP="002A2512">
      <w:pPr>
        <w:pStyle w:val="ListParagraph"/>
        <w:ind w:left="142" w:right="-7"/>
        <w:rPr>
          <w:rFonts w:ascii="Georgia" w:hAnsi="Georgia"/>
          <w:color w:val="000000" w:themeColor="text1"/>
          <w:lang w:val="en-GB"/>
        </w:rPr>
      </w:pPr>
    </w:p>
    <w:p w14:paraId="58566823" w14:textId="14B77CFD" w:rsidR="005F409A" w:rsidRPr="0076476C" w:rsidRDefault="005F409A" w:rsidP="002A2512">
      <w:pPr>
        <w:ind w:left="142" w:right="-7"/>
        <w:rPr>
          <w:rFonts w:ascii="Georgia" w:hAnsi="Georgia"/>
          <w:color w:val="000000" w:themeColor="text1"/>
          <w:lang w:val="en-GB"/>
        </w:rPr>
      </w:pPr>
      <w:r w:rsidRPr="0076476C">
        <w:rPr>
          <w:rFonts w:ascii="Georgia" w:hAnsi="Georgia"/>
          <w:color w:val="000000" w:themeColor="text1"/>
          <w:lang w:val="en-GB"/>
        </w:rPr>
        <w:t xml:space="preserve">It is important that </w:t>
      </w:r>
      <w:r w:rsidR="0042072A" w:rsidRPr="0076476C">
        <w:rPr>
          <w:rFonts w:ascii="Georgia" w:hAnsi="Georgia"/>
          <w:color w:val="000000" w:themeColor="text1"/>
          <w:lang w:val="en-GB"/>
        </w:rPr>
        <w:t xml:space="preserve">all </w:t>
      </w:r>
      <w:r w:rsidRPr="0076476C">
        <w:rPr>
          <w:rFonts w:ascii="Georgia" w:hAnsi="Georgia"/>
          <w:color w:val="000000" w:themeColor="text1"/>
          <w:lang w:val="en-GB"/>
        </w:rPr>
        <w:t xml:space="preserve">the core values and the thematic focus of IPC are strongly exemplified in the way the school is managed and </w:t>
      </w:r>
      <w:r w:rsidR="00EE4B1B" w:rsidRPr="0076476C">
        <w:rPr>
          <w:rFonts w:ascii="Georgia" w:hAnsi="Georgia"/>
          <w:color w:val="000000" w:themeColor="text1"/>
          <w:lang w:val="en-GB"/>
        </w:rPr>
        <w:t>demon</w:t>
      </w:r>
      <w:r w:rsidR="0042072A" w:rsidRPr="0076476C">
        <w:rPr>
          <w:rFonts w:ascii="Georgia" w:hAnsi="Georgia"/>
          <w:color w:val="000000" w:themeColor="text1"/>
          <w:lang w:val="en-GB"/>
        </w:rPr>
        <w:t xml:space="preserve">strated </w:t>
      </w:r>
      <w:r w:rsidRPr="0076476C">
        <w:rPr>
          <w:rFonts w:ascii="Georgia" w:hAnsi="Georgia"/>
          <w:color w:val="000000" w:themeColor="text1"/>
          <w:lang w:val="en-GB"/>
        </w:rPr>
        <w:t xml:space="preserve">in the organisational culture and </w:t>
      </w:r>
      <w:r w:rsidR="00401FAC" w:rsidRPr="0076476C">
        <w:rPr>
          <w:rFonts w:ascii="Georgia" w:hAnsi="Georgia"/>
          <w:color w:val="000000" w:themeColor="text1"/>
          <w:lang w:val="en-GB"/>
        </w:rPr>
        <w:t xml:space="preserve">practices </w:t>
      </w:r>
      <w:r w:rsidRPr="0076476C">
        <w:rPr>
          <w:rFonts w:ascii="Georgia" w:hAnsi="Georgia"/>
          <w:color w:val="000000" w:themeColor="text1"/>
          <w:lang w:val="en-GB"/>
        </w:rPr>
        <w:t xml:space="preserve">of the school at large. </w:t>
      </w:r>
      <w:r w:rsidR="00477673" w:rsidRPr="0076476C">
        <w:rPr>
          <w:rFonts w:ascii="Georgia" w:hAnsi="Georgia"/>
          <w:color w:val="000000" w:themeColor="text1"/>
          <w:lang w:val="en-GB"/>
        </w:rPr>
        <w:t>S</w:t>
      </w:r>
      <w:r w:rsidRPr="0076476C">
        <w:rPr>
          <w:rFonts w:ascii="Georgia" w:hAnsi="Georgia"/>
          <w:color w:val="000000" w:themeColor="text1"/>
          <w:lang w:val="en-GB"/>
        </w:rPr>
        <w:t xml:space="preserve">taff at IPC must see themselves as part of a collective effort </w:t>
      </w:r>
      <w:r w:rsidR="00477673" w:rsidRPr="0076476C">
        <w:rPr>
          <w:rFonts w:ascii="Georgia" w:hAnsi="Georgia"/>
          <w:color w:val="000000" w:themeColor="text1"/>
          <w:lang w:val="en-GB"/>
        </w:rPr>
        <w:t>to</w:t>
      </w:r>
      <w:r w:rsidRPr="0076476C">
        <w:rPr>
          <w:rFonts w:ascii="Georgia" w:hAnsi="Georgia"/>
          <w:color w:val="000000" w:themeColor="text1"/>
          <w:lang w:val="en-GB"/>
        </w:rPr>
        <w:t xml:space="preserve"> provid</w:t>
      </w:r>
      <w:r w:rsidR="00477673" w:rsidRPr="0076476C">
        <w:rPr>
          <w:rFonts w:ascii="Georgia" w:hAnsi="Georgia"/>
          <w:color w:val="000000" w:themeColor="text1"/>
          <w:lang w:val="en-GB"/>
        </w:rPr>
        <w:t>e</w:t>
      </w:r>
      <w:r w:rsidRPr="0076476C">
        <w:rPr>
          <w:rFonts w:ascii="Georgia" w:hAnsi="Georgia"/>
          <w:color w:val="000000" w:themeColor="text1"/>
          <w:lang w:val="en-GB"/>
        </w:rPr>
        <w:t xml:space="preserve"> a </w:t>
      </w:r>
      <w:r w:rsidR="0083761C" w:rsidRPr="0076476C">
        <w:rPr>
          <w:rFonts w:ascii="Georgia" w:hAnsi="Georgia"/>
          <w:color w:val="000000" w:themeColor="text1"/>
          <w:lang w:val="en-GB"/>
        </w:rPr>
        <w:t xml:space="preserve">learning </w:t>
      </w:r>
      <w:r w:rsidRPr="0076476C">
        <w:rPr>
          <w:rFonts w:ascii="Georgia" w:hAnsi="Georgia"/>
          <w:color w:val="000000" w:themeColor="text1"/>
          <w:lang w:val="en-GB"/>
        </w:rPr>
        <w:t xml:space="preserve">environment for the students. </w:t>
      </w:r>
      <w:r w:rsidR="0042072A" w:rsidRPr="0076476C">
        <w:rPr>
          <w:rFonts w:ascii="Georgia" w:hAnsi="Georgia"/>
          <w:color w:val="000000" w:themeColor="text1"/>
          <w:lang w:val="en-GB"/>
        </w:rPr>
        <w:t>All</w:t>
      </w:r>
      <w:r w:rsidRPr="0076476C">
        <w:rPr>
          <w:rFonts w:ascii="Georgia" w:hAnsi="Georgia"/>
          <w:color w:val="000000" w:themeColor="text1"/>
          <w:lang w:val="en-GB"/>
        </w:rPr>
        <w:t xml:space="preserve"> staff member will naturally play their respective roles at the </w:t>
      </w:r>
      <w:proofErr w:type="gramStart"/>
      <w:r w:rsidRPr="0076476C">
        <w:rPr>
          <w:rFonts w:ascii="Georgia" w:hAnsi="Georgia"/>
          <w:color w:val="000000" w:themeColor="text1"/>
          <w:lang w:val="en-GB"/>
        </w:rPr>
        <w:t xml:space="preserve">school, </w:t>
      </w:r>
      <w:r w:rsidR="00F0035D" w:rsidRPr="0076476C">
        <w:rPr>
          <w:rFonts w:ascii="Georgia" w:hAnsi="Georgia"/>
          <w:color w:val="000000" w:themeColor="text1"/>
          <w:lang w:val="en-GB"/>
        </w:rPr>
        <w:t>and</w:t>
      </w:r>
      <w:proofErr w:type="gramEnd"/>
      <w:r w:rsidRPr="0076476C">
        <w:rPr>
          <w:rFonts w:ascii="Georgia" w:hAnsi="Georgia"/>
          <w:color w:val="000000" w:themeColor="text1"/>
          <w:lang w:val="en-GB"/>
        </w:rPr>
        <w:t xml:space="preserve"> must collectively be carriers and promoters of the values of the school.</w:t>
      </w:r>
    </w:p>
    <w:p w14:paraId="619C19F6" w14:textId="77777777" w:rsidR="005F409A" w:rsidRPr="0076476C" w:rsidRDefault="005F409A" w:rsidP="002A2512">
      <w:pPr>
        <w:pStyle w:val="Heading1"/>
        <w:ind w:left="142" w:right="-7" w:firstLine="0"/>
        <w:rPr>
          <w:rFonts w:ascii="Georgia" w:hAnsi="Georgia"/>
        </w:rPr>
      </w:pPr>
      <w:r w:rsidRPr="0076476C">
        <w:rPr>
          <w:rFonts w:ascii="Georgia" w:hAnsi="Georgia"/>
        </w:rPr>
        <w:t>IPC and the external environment</w:t>
      </w:r>
    </w:p>
    <w:p w14:paraId="2057B88A" w14:textId="77777777" w:rsidR="0096774C" w:rsidRDefault="0096774C" w:rsidP="002A2512">
      <w:pPr>
        <w:ind w:left="142" w:right="-7"/>
        <w:rPr>
          <w:rFonts w:ascii="Georgia" w:hAnsi="Georgia"/>
          <w:color w:val="000000" w:themeColor="text1"/>
          <w:lang w:val="en-GB"/>
        </w:rPr>
      </w:pPr>
    </w:p>
    <w:p w14:paraId="66475F71" w14:textId="5A5BE87D" w:rsidR="005F409A" w:rsidRPr="0076476C" w:rsidRDefault="005F409A" w:rsidP="002A2512">
      <w:pPr>
        <w:ind w:left="142" w:right="-7"/>
        <w:rPr>
          <w:rFonts w:ascii="Georgia" w:hAnsi="Georgia"/>
          <w:color w:val="000000" w:themeColor="text1"/>
          <w:lang w:val="en-GB"/>
        </w:rPr>
      </w:pPr>
      <w:r w:rsidRPr="0076476C">
        <w:rPr>
          <w:rFonts w:ascii="Georgia" w:hAnsi="Georgia"/>
          <w:color w:val="000000" w:themeColor="text1"/>
          <w:lang w:val="en-GB"/>
        </w:rPr>
        <w:t xml:space="preserve">IPC sees the external environment at local, national and international levels both as important contextual study objects and as resources of unique knowledge. </w:t>
      </w:r>
      <w:r w:rsidR="0042072A" w:rsidRPr="0076476C">
        <w:rPr>
          <w:rFonts w:ascii="Georgia" w:hAnsi="Georgia"/>
          <w:color w:val="000000" w:themeColor="text1"/>
          <w:lang w:val="en-GB"/>
        </w:rPr>
        <w:t>Both</w:t>
      </w:r>
      <w:r w:rsidRPr="0076476C">
        <w:rPr>
          <w:rFonts w:ascii="Georgia" w:hAnsi="Georgia"/>
          <w:color w:val="000000" w:themeColor="text1"/>
          <w:lang w:val="en-GB"/>
        </w:rPr>
        <w:t xml:space="preserve"> formation and training at IPC aim</w:t>
      </w:r>
      <w:r w:rsidR="00477673" w:rsidRPr="0076476C">
        <w:rPr>
          <w:rFonts w:ascii="Georgia" w:hAnsi="Georgia"/>
          <w:color w:val="000000" w:themeColor="text1"/>
          <w:lang w:val="en-GB"/>
        </w:rPr>
        <w:t>s</w:t>
      </w:r>
      <w:r w:rsidRPr="0076476C">
        <w:rPr>
          <w:rFonts w:ascii="Georgia" w:hAnsi="Georgia"/>
          <w:color w:val="000000" w:themeColor="text1"/>
          <w:lang w:val="en-GB"/>
        </w:rPr>
        <w:t xml:space="preserve"> </w:t>
      </w:r>
      <w:r w:rsidR="0042072A" w:rsidRPr="0076476C">
        <w:rPr>
          <w:rFonts w:ascii="Georgia" w:hAnsi="Georgia"/>
          <w:color w:val="000000" w:themeColor="text1"/>
          <w:lang w:val="en-GB"/>
        </w:rPr>
        <w:t xml:space="preserve">to </w:t>
      </w:r>
      <w:r w:rsidRPr="0076476C">
        <w:rPr>
          <w:rFonts w:ascii="Georgia" w:hAnsi="Georgia"/>
          <w:color w:val="000000" w:themeColor="text1"/>
          <w:lang w:val="en-GB"/>
        </w:rPr>
        <w:t>enabl</w:t>
      </w:r>
      <w:r w:rsidR="0042072A" w:rsidRPr="0076476C">
        <w:rPr>
          <w:rFonts w:ascii="Georgia" w:hAnsi="Georgia"/>
          <w:color w:val="000000" w:themeColor="text1"/>
          <w:lang w:val="en-GB"/>
        </w:rPr>
        <w:t>e</w:t>
      </w:r>
      <w:r w:rsidRPr="0076476C">
        <w:rPr>
          <w:rFonts w:ascii="Georgia" w:hAnsi="Georgia"/>
          <w:color w:val="000000" w:themeColor="text1"/>
          <w:lang w:val="en-GB"/>
        </w:rPr>
        <w:t xml:space="preserve"> the students to better understand and critically engage with the political realities in the</w:t>
      </w:r>
      <w:r w:rsidR="0042072A" w:rsidRPr="0076476C">
        <w:rPr>
          <w:rFonts w:ascii="Georgia" w:hAnsi="Georgia"/>
          <w:color w:val="000000" w:themeColor="text1"/>
          <w:lang w:val="en-GB"/>
        </w:rPr>
        <w:t>ir</w:t>
      </w:r>
      <w:r w:rsidRPr="0076476C">
        <w:rPr>
          <w:rFonts w:ascii="Georgia" w:hAnsi="Georgia"/>
          <w:color w:val="000000" w:themeColor="text1"/>
          <w:lang w:val="en-GB"/>
        </w:rPr>
        <w:t xml:space="preserve"> external environment</w:t>
      </w:r>
      <w:r w:rsidR="0042072A" w:rsidRPr="0076476C">
        <w:rPr>
          <w:rFonts w:ascii="Georgia" w:hAnsi="Georgia"/>
          <w:color w:val="000000" w:themeColor="text1"/>
          <w:lang w:val="en-GB"/>
        </w:rPr>
        <w:t xml:space="preserve"> and to </w:t>
      </w:r>
      <w:r w:rsidRPr="0076476C">
        <w:rPr>
          <w:rFonts w:ascii="Georgia" w:hAnsi="Georgia"/>
          <w:color w:val="000000" w:themeColor="text1"/>
          <w:lang w:val="en-GB"/>
        </w:rPr>
        <w:t xml:space="preserve">reflect on the knowledge and experiences of how civil society organisations, movements and individuals create change and make a difference. </w:t>
      </w:r>
    </w:p>
    <w:p w14:paraId="5B255BEC" w14:textId="77777777" w:rsidR="005F409A" w:rsidRPr="0076476C" w:rsidRDefault="005F409A" w:rsidP="002A2512">
      <w:pPr>
        <w:ind w:left="142" w:right="-7"/>
        <w:rPr>
          <w:rFonts w:ascii="Georgia" w:hAnsi="Georgia"/>
          <w:color w:val="000000" w:themeColor="text1"/>
          <w:lang w:val="en-GB"/>
        </w:rPr>
      </w:pPr>
    </w:p>
    <w:p w14:paraId="0EF30444" w14:textId="728EFB6A" w:rsidR="006D4CA7" w:rsidRPr="0076476C" w:rsidRDefault="005F409A" w:rsidP="002A2512">
      <w:pPr>
        <w:ind w:left="142" w:right="-7"/>
        <w:rPr>
          <w:rFonts w:ascii="Georgia" w:hAnsi="Georgia"/>
          <w:color w:val="000000" w:themeColor="text1"/>
          <w:lang w:val="en-GB"/>
        </w:rPr>
      </w:pPr>
      <w:r w:rsidRPr="0076476C">
        <w:rPr>
          <w:rFonts w:ascii="Georgia" w:hAnsi="Georgia"/>
          <w:color w:val="000000" w:themeColor="text1"/>
          <w:lang w:val="en-GB"/>
        </w:rPr>
        <w:t xml:space="preserve">Students and teachers </w:t>
      </w:r>
      <w:r w:rsidR="00477673" w:rsidRPr="0076476C">
        <w:rPr>
          <w:rFonts w:ascii="Georgia" w:hAnsi="Georgia"/>
          <w:color w:val="000000" w:themeColor="text1"/>
          <w:lang w:val="en-GB"/>
        </w:rPr>
        <w:t xml:space="preserve">will </w:t>
      </w:r>
      <w:r w:rsidRPr="0076476C">
        <w:rPr>
          <w:rFonts w:ascii="Georgia" w:hAnsi="Georgia"/>
          <w:color w:val="000000" w:themeColor="text1"/>
          <w:lang w:val="en-GB"/>
        </w:rPr>
        <w:t xml:space="preserve">actively engage in </w:t>
      </w:r>
      <w:r w:rsidR="00477673" w:rsidRPr="0076476C">
        <w:rPr>
          <w:rFonts w:ascii="Georgia" w:hAnsi="Georgia"/>
          <w:color w:val="000000" w:themeColor="text1"/>
          <w:lang w:val="en-GB"/>
        </w:rPr>
        <w:t>and</w:t>
      </w:r>
      <w:r w:rsidR="00F0035D" w:rsidRPr="0076476C">
        <w:rPr>
          <w:rFonts w:ascii="Georgia" w:hAnsi="Georgia"/>
          <w:color w:val="000000" w:themeColor="text1"/>
          <w:lang w:val="en-GB"/>
        </w:rPr>
        <w:t xml:space="preserve"> </w:t>
      </w:r>
      <w:r w:rsidRPr="0076476C">
        <w:rPr>
          <w:rFonts w:ascii="Georgia" w:hAnsi="Georgia"/>
          <w:color w:val="000000" w:themeColor="text1"/>
          <w:lang w:val="en-GB"/>
        </w:rPr>
        <w:t>support activities carried out by likeminded organisations</w:t>
      </w:r>
      <w:r w:rsidR="00B24698" w:rsidRPr="0076476C">
        <w:rPr>
          <w:rFonts w:ascii="Georgia" w:hAnsi="Georgia"/>
          <w:color w:val="000000" w:themeColor="text1"/>
          <w:lang w:val="en-GB"/>
        </w:rPr>
        <w:t>.</w:t>
      </w:r>
      <w:r w:rsidRPr="0076476C">
        <w:rPr>
          <w:rFonts w:ascii="Georgia" w:hAnsi="Georgia"/>
          <w:color w:val="000000" w:themeColor="text1"/>
          <w:lang w:val="en-GB"/>
        </w:rPr>
        <w:t xml:space="preserve"> </w:t>
      </w:r>
      <w:r w:rsidR="00B24698" w:rsidRPr="0076476C">
        <w:rPr>
          <w:rFonts w:ascii="Georgia" w:hAnsi="Georgia"/>
          <w:color w:val="000000" w:themeColor="text1"/>
          <w:lang w:val="en-GB"/>
        </w:rPr>
        <w:t>W</w:t>
      </w:r>
      <w:r w:rsidR="00F0035D" w:rsidRPr="0076476C">
        <w:rPr>
          <w:rFonts w:ascii="Georgia" w:hAnsi="Georgia"/>
          <w:color w:val="000000" w:themeColor="text1"/>
          <w:lang w:val="en-GB"/>
        </w:rPr>
        <w:t>henever possible</w:t>
      </w:r>
      <w:r w:rsidRPr="0076476C">
        <w:rPr>
          <w:rFonts w:ascii="Georgia" w:hAnsi="Georgia"/>
          <w:color w:val="000000" w:themeColor="text1"/>
          <w:lang w:val="en-GB"/>
        </w:rPr>
        <w:t xml:space="preserve"> </w:t>
      </w:r>
      <w:r w:rsidR="00B24698" w:rsidRPr="0076476C">
        <w:rPr>
          <w:rFonts w:ascii="Georgia" w:hAnsi="Georgia"/>
          <w:color w:val="000000" w:themeColor="text1"/>
          <w:lang w:val="en-GB"/>
        </w:rPr>
        <w:t xml:space="preserve">they will </w:t>
      </w:r>
      <w:r w:rsidRPr="0076476C">
        <w:rPr>
          <w:rFonts w:ascii="Georgia" w:hAnsi="Georgia"/>
          <w:color w:val="000000" w:themeColor="text1"/>
          <w:lang w:val="en-GB"/>
        </w:rPr>
        <w:t>cooperate with local and national institutions, organisations and individual</w:t>
      </w:r>
      <w:r w:rsidR="00F0035D" w:rsidRPr="0076476C">
        <w:rPr>
          <w:rFonts w:ascii="Georgia" w:hAnsi="Georgia"/>
          <w:color w:val="000000" w:themeColor="text1"/>
          <w:lang w:val="en-GB"/>
        </w:rPr>
        <w:t xml:space="preserve">s to learn from </w:t>
      </w:r>
      <w:r w:rsidRPr="0076476C">
        <w:rPr>
          <w:rFonts w:ascii="Georgia" w:hAnsi="Georgia"/>
          <w:color w:val="000000" w:themeColor="text1"/>
          <w:lang w:val="en-GB"/>
        </w:rPr>
        <w:t>their diverse experiences and different perspectives</w:t>
      </w:r>
      <w:r w:rsidR="000B3A4A" w:rsidRPr="0076476C">
        <w:rPr>
          <w:rFonts w:ascii="Georgia" w:hAnsi="Georgia"/>
          <w:color w:val="000000" w:themeColor="text1"/>
          <w:lang w:val="en-GB"/>
        </w:rPr>
        <w:t xml:space="preserve"> and help cre</w:t>
      </w:r>
      <w:r w:rsidR="00D30967" w:rsidRPr="0076476C">
        <w:rPr>
          <w:rFonts w:ascii="Georgia" w:hAnsi="Georgia"/>
          <w:color w:val="000000" w:themeColor="text1"/>
          <w:lang w:val="en-GB"/>
        </w:rPr>
        <w:t>ate synergy through collective action at various levels.</w:t>
      </w:r>
      <w:r w:rsidRPr="0076476C">
        <w:rPr>
          <w:rFonts w:ascii="Georgia" w:hAnsi="Georgia"/>
          <w:color w:val="000000" w:themeColor="text1"/>
          <w:lang w:val="en-GB"/>
        </w:rPr>
        <w:t xml:space="preserve"> </w:t>
      </w:r>
    </w:p>
    <w:p w14:paraId="7A12F8FC" w14:textId="77777777" w:rsidR="006D4CA7" w:rsidRPr="0076476C" w:rsidRDefault="006D4CA7" w:rsidP="002A2512">
      <w:pPr>
        <w:ind w:left="142" w:right="-7"/>
        <w:rPr>
          <w:rFonts w:ascii="Georgia" w:hAnsi="Georgia"/>
          <w:color w:val="000000" w:themeColor="text1"/>
          <w:lang w:val="en-GB"/>
        </w:rPr>
      </w:pPr>
    </w:p>
    <w:p w14:paraId="644408CD" w14:textId="4748E776" w:rsidR="005F409A" w:rsidRPr="0076476C" w:rsidRDefault="005F409A" w:rsidP="002A2512">
      <w:pPr>
        <w:ind w:left="142" w:right="-7"/>
        <w:rPr>
          <w:rFonts w:ascii="Georgia" w:hAnsi="Georgia"/>
          <w:color w:val="000000" w:themeColor="text1"/>
          <w:lang w:val="en-GB"/>
        </w:rPr>
      </w:pPr>
      <w:r w:rsidRPr="0076476C">
        <w:rPr>
          <w:rFonts w:ascii="Georgia" w:hAnsi="Georgia"/>
          <w:color w:val="000000" w:themeColor="text1"/>
          <w:lang w:val="en-GB"/>
        </w:rPr>
        <w:t xml:space="preserve">IPC will work to build relationships and collaboration with a resource base of organisations and individuals </w:t>
      </w:r>
      <w:r w:rsidR="0042072A" w:rsidRPr="0076476C">
        <w:rPr>
          <w:rFonts w:ascii="Georgia" w:hAnsi="Georgia"/>
          <w:color w:val="000000" w:themeColor="text1"/>
          <w:lang w:val="en-GB"/>
        </w:rPr>
        <w:t xml:space="preserve">- </w:t>
      </w:r>
      <w:r w:rsidRPr="0076476C">
        <w:rPr>
          <w:rFonts w:ascii="Georgia" w:hAnsi="Georgia"/>
          <w:color w:val="000000" w:themeColor="text1"/>
          <w:lang w:val="en-GB"/>
        </w:rPr>
        <w:t>including former IPC students</w:t>
      </w:r>
      <w:r w:rsidR="0042072A" w:rsidRPr="0076476C">
        <w:rPr>
          <w:rFonts w:ascii="Georgia" w:hAnsi="Georgia"/>
          <w:color w:val="000000" w:themeColor="text1"/>
          <w:lang w:val="en-GB"/>
        </w:rPr>
        <w:t xml:space="preserve"> -</w:t>
      </w:r>
      <w:r w:rsidRPr="0076476C">
        <w:rPr>
          <w:rFonts w:ascii="Georgia" w:hAnsi="Georgia"/>
          <w:color w:val="000000" w:themeColor="text1"/>
          <w:lang w:val="en-GB"/>
        </w:rPr>
        <w:t xml:space="preserve"> who can contribute to the education at IPC with relevant experiences from their own </w:t>
      </w:r>
      <w:r w:rsidR="00B24698" w:rsidRPr="0076476C">
        <w:rPr>
          <w:rFonts w:ascii="Georgia" w:hAnsi="Georgia"/>
          <w:color w:val="000000" w:themeColor="text1"/>
          <w:lang w:val="en-GB"/>
        </w:rPr>
        <w:t>life</w:t>
      </w:r>
      <w:r w:rsidR="0042072A" w:rsidRPr="0076476C">
        <w:rPr>
          <w:rFonts w:ascii="Georgia" w:hAnsi="Georgia"/>
          <w:color w:val="000000" w:themeColor="text1"/>
          <w:lang w:val="en-GB"/>
        </w:rPr>
        <w:t xml:space="preserve"> and experiences</w:t>
      </w:r>
      <w:r w:rsidRPr="0076476C">
        <w:rPr>
          <w:rFonts w:ascii="Georgia" w:hAnsi="Georgia"/>
          <w:color w:val="000000" w:themeColor="text1"/>
          <w:lang w:val="en-GB"/>
        </w:rPr>
        <w:t xml:space="preserve">. </w:t>
      </w:r>
      <w:r w:rsidR="004D1BCB" w:rsidRPr="0076476C">
        <w:rPr>
          <w:rFonts w:ascii="Georgia" w:hAnsi="Georgia"/>
          <w:color w:val="000000" w:themeColor="text1"/>
          <w:lang w:val="en-GB"/>
        </w:rPr>
        <w:t>L</w:t>
      </w:r>
      <w:r w:rsidRPr="0076476C">
        <w:rPr>
          <w:rFonts w:ascii="Georgia" w:hAnsi="Georgia"/>
          <w:color w:val="000000" w:themeColor="text1"/>
          <w:lang w:val="en-GB"/>
        </w:rPr>
        <w:t xml:space="preserve">ong term institutional </w:t>
      </w:r>
      <w:r w:rsidR="004D1BCB" w:rsidRPr="0076476C">
        <w:rPr>
          <w:rFonts w:ascii="Georgia" w:hAnsi="Georgia"/>
          <w:color w:val="000000" w:themeColor="text1"/>
          <w:lang w:val="en-GB"/>
        </w:rPr>
        <w:t xml:space="preserve">cooperation </w:t>
      </w:r>
      <w:r w:rsidR="006D4CA7" w:rsidRPr="0076476C">
        <w:rPr>
          <w:rFonts w:ascii="Georgia" w:hAnsi="Georgia"/>
          <w:color w:val="000000" w:themeColor="text1"/>
          <w:lang w:val="en-GB"/>
        </w:rPr>
        <w:t>should be</w:t>
      </w:r>
      <w:r w:rsidR="004D1BCB" w:rsidRPr="0076476C">
        <w:rPr>
          <w:rFonts w:ascii="Georgia" w:hAnsi="Georgia"/>
          <w:color w:val="000000" w:themeColor="text1"/>
          <w:lang w:val="en-GB"/>
        </w:rPr>
        <w:t xml:space="preserve"> based on </w:t>
      </w:r>
      <w:r w:rsidR="00B24698" w:rsidRPr="0076476C">
        <w:rPr>
          <w:rFonts w:ascii="Georgia" w:hAnsi="Georgia"/>
          <w:color w:val="000000" w:themeColor="text1"/>
          <w:lang w:val="en-GB"/>
        </w:rPr>
        <w:t xml:space="preserve">shared values, </w:t>
      </w:r>
      <w:r w:rsidR="006D4CA7" w:rsidRPr="0076476C">
        <w:rPr>
          <w:rFonts w:ascii="Georgia" w:hAnsi="Georgia"/>
          <w:color w:val="000000" w:themeColor="text1"/>
          <w:lang w:val="en-GB"/>
        </w:rPr>
        <w:t>similar or complementary identities</w:t>
      </w:r>
      <w:r w:rsidR="00EE4B1B" w:rsidRPr="0076476C">
        <w:rPr>
          <w:rFonts w:ascii="Georgia" w:hAnsi="Georgia"/>
          <w:color w:val="000000" w:themeColor="text1"/>
          <w:lang w:val="en-GB"/>
        </w:rPr>
        <w:t xml:space="preserve"> and strive to ensure </w:t>
      </w:r>
      <w:r w:rsidRPr="0076476C">
        <w:rPr>
          <w:rFonts w:ascii="Georgia" w:hAnsi="Georgia"/>
          <w:color w:val="000000" w:themeColor="text1"/>
          <w:lang w:val="en-GB"/>
        </w:rPr>
        <w:t>mutual benefit</w:t>
      </w:r>
      <w:r w:rsidR="00B24698" w:rsidRPr="0076476C">
        <w:rPr>
          <w:rFonts w:ascii="Georgia" w:hAnsi="Georgia"/>
          <w:color w:val="000000" w:themeColor="text1"/>
          <w:lang w:val="en-GB"/>
        </w:rPr>
        <w:t>.</w:t>
      </w:r>
    </w:p>
    <w:p w14:paraId="60ED5290" w14:textId="77777777" w:rsidR="005F409A" w:rsidRPr="0076476C" w:rsidRDefault="005F409A" w:rsidP="002A2512">
      <w:pPr>
        <w:pStyle w:val="Heading1"/>
        <w:ind w:left="142" w:right="-7" w:firstLine="0"/>
        <w:rPr>
          <w:rFonts w:ascii="Georgia" w:hAnsi="Georgia"/>
        </w:rPr>
      </w:pPr>
      <w:r w:rsidRPr="0076476C">
        <w:rPr>
          <w:rFonts w:ascii="Georgia" w:hAnsi="Georgia"/>
        </w:rPr>
        <w:t>Internal organisation</w:t>
      </w:r>
    </w:p>
    <w:p w14:paraId="604F461F" w14:textId="77777777" w:rsidR="0096774C" w:rsidRDefault="0096774C" w:rsidP="002A2512">
      <w:pPr>
        <w:ind w:left="142" w:right="-7"/>
        <w:rPr>
          <w:rFonts w:ascii="Georgia" w:hAnsi="Georgia"/>
          <w:b/>
          <w:lang w:val="en-GB"/>
        </w:rPr>
      </w:pPr>
    </w:p>
    <w:p w14:paraId="12415EDD" w14:textId="16BD3377" w:rsidR="009D5943" w:rsidRPr="0076476C" w:rsidRDefault="005F409A" w:rsidP="002A2512">
      <w:pPr>
        <w:ind w:left="142" w:right="-7"/>
        <w:rPr>
          <w:rFonts w:ascii="Georgia" w:hAnsi="Georgia"/>
          <w:color w:val="000000" w:themeColor="text1"/>
          <w:lang w:val="en-GB"/>
        </w:rPr>
      </w:pPr>
      <w:r w:rsidRPr="0076476C">
        <w:rPr>
          <w:rFonts w:ascii="Georgia" w:hAnsi="Georgia"/>
          <w:b/>
          <w:lang w:val="en-GB"/>
        </w:rPr>
        <w:t>Governance.</w:t>
      </w:r>
    </w:p>
    <w:p w14:paraId="1C549C84" w14:textId="77777777" w:rsidR="0068183F" w:rsidRPr="0076476C" w:rsidRDefault="00AE4439" w:rsidP="002A2512">
      <w:pPr>
        <w:ind w:left="142" w:right="-7"/>
        <w:rPr>
          <w:rFonts w:ascii="Georgia" w:hAnsi="Georgia"/>
          <w:b/>
          <w:lang w:val="en-GB"/>
        </w:rPr>
      </w:pPr>
      <w:r w:rsidRPr="0076476C">
        <w:rPr>
          <w:rFonts w:ascii="Georgia" w:hAnsi="Georgia"/>
          <w:color w:val="000000" w:themeColor="text1"/>
          <w:lang w:val="en-GB"/>
        </w:rPr>
        <w:t xml:space="preserve">As an institutional role model </w:t>
      </w:r>
      <w:r w:rsidR="005F409A" w:rsidRPr="0076476C">
        <w:rPr>
          <w:rFonts w:ascii="Georgia" w:hAnsi="Georgia"/>
          <w:color w:val="000000" w:themeColor="text1"/>
          <w:lang w:val="en-GB"/>
        </w:rPr>
        <w:t xml:space="preserve">IPC strives to have a transparent governance system in place promoting </w:t>
      </w:r>
      <w:r w:rsidRPr="0076476C">
        <w:rPr>
          <w:rFonts w:ascii="Georgia" w:hAnsi="Georgia"/>
          <w:color w:val="000000" w:themeColor="text1"/>
          <w:lang w:val="en-GB"/>
        </w:rPr>
        <w:t xml:space="preserve">involvement and </w:t>
      </w:r>
      <w:r w:rsidR="005F409A" w:rsidRPr="0076476C">
        <w:rPr>
          <w:rFonts w:ascii="Georgia" w:hAnsi="Georgia"/>
          <w:color w:val="000000" w:themeColor="text1"/>
          <w:lang w:val="en-GB"/>
        </w:rPr>
        <w:t>accountability by clearly identifying goals and priorities and the responsibility of respective IPC stakeholders in fulfilling their respective mandates.</w:t>
      </w:r>
    </w:p>
    <w:p w14:paraId="668941CC" w14:textId="77777777" w:rsidR="0068183F" w:rsidRPr="0076476C" w:rsidRDefault="0068183F" w:rsidP="002A2512">
      <w:pPr>
        <w:ind w:left="142" w:right="-7"/>
        <w:rPr>
          <w:rFonts w:ascii="Georgia" w:hAnsi="Georgia"/>
          <w:b/>
          <w:lang w:val="en-GB"/>
        </w:rPr>
      </w:pPr>
    </w:p>
    <w:p w14:paraId="7844873D" w14:textId="13670725" w:rsidR="005F409A" w:rsidRPr="0076476C" w:rsidRDefault="005F409A" w:rsidP="002A2512">
      <w:pPr>
        <w:ind w:left="142" w:right="-7"/>
        <w:rPr>
          <w:rFonts w:ascii="Georgia" w:hAnsi="Georgia"/>
          <w:b/>
          <w:lang w:val="en-GB"/>
        </w:rPr>
      </w:pPr>
      <w:r w:rsidRPr="0076476C">
        <w:rPr>
          <w:rFonts w:ascii="Georgia" w:hAnsi="Georgia"/>
          <w:color w:val="000000" w:themeColor="text1"/>
          <w:lang w:val="en-GB"/>
        </w:rPr>
        <w:t xml:space="preserve">The </w:t>
      </w:r>
      <w:r w:rsidRPr="0076476C">
        <w:rPr>
          <w:rFonts w:ascii="Georgia" w:hAnsi="Georgia" w:cs="Cambria"/>
          <w:i/>
          <w:color w:val="000000" w:themeColor="text1"/>
          <w:szCs w:val="23"/>
          <w:lang w:val="en-GB"/>
        </w:rPr>
        <w:t>School Council</w:t>
      </w:r>
      <w:r w:rsidRPr="0076476C">
        <w:rPr>
          <w:rFonts w:ascii="Georgia" w:hAnsi="Georgia" w:cs="Cambria"/>
          <w:color w:val="000000" w:themeColor="text1"/>
          <w:szCs w:val="23"/>
          <w:lang w:val="en-GB"/>
        </w:rPr>
        <w:t xml:space="preserve"> is IPC’s highest authority and consists of members, who guide the overall strategic direction of the school</w:t>
      </w:r>
      <w:r w:rsidR="00AE4439" w:rsidRPr="0076476C">
        <w:rPr>
          <w:rFonts w:ascii="Georgia" w:hAnsi="Georgia" w:cs="Cambria"/>
          <w:color w:val="000000" w:themeColor="text1"/>
          <w:szCs w:val="23"/>
          <w:lang w:val="en-GB"/>
        </w:rPr>
        <w:t xml:space="preserve"> and</w:t>
      </w:r>
      <w:r w:rsidRPr="0076476C">
        <w:rPr>
          <w:rFonts w:ascii="Georgia" w:hAnsi="Georgia" w:cs="Cambria"/>
          <w:color w:val="000000" w:themeColor="text1"/>
          <w:szCs w:val="23"/>
          <w:lang w:val="en-GB"/>
        </w:rPr>
        <w:t xml:space="preserve"> who help </w:t>
      </w:r>
      <w:r w:rsidR="00AE4439" w:rsidRPr="0076476C">
        <w:rPr>
          <w:rFonts w:ascii="Georgia" w:hAnsi="Georgia" w:cs="Cambria"/>
          <w:color w:val="000000" w:themeColor="text1"/>
          <w:szCs w:val="23"/>
          <w:lang w:val="en-GB"/>
        </w:rPr>
        <w:t xml:space="preserve">the school </w:t>
      </w:r>
      <w:r w:rsidR="00B24698" w:rsidRPr="0076476C">
        <w:rPr>
          <w:rFonts w:ascii="Georgia" w:hAnsi="Georgia" w:cs="Cambria"/>
          <w:color w:val="000000" w:themeColor="text1"/>
          <w:szCs w:val="23"/>
          <w:lang w:val="en-GB"/>
        </w:rPr>
        <w:t>to</w:t>
      </w:r>
      <w:r w:rsidRPr="0076476C">
        <w:rPr>
          <w:rFonts w:ascii="Georgia" w:hAnsi="Georgia" w:cs="Cambria"/>
          <w:color w:val="000000" w:themeColor="text1"/>
          <w:szCs w:val="23"/>
          <w:lang w:val="en-GB"/>
        </w:rPr>
        <w:t xml:space="preserve"> network with other institutions, organisations and individuals</w:t>
      </w:r>
      <w:r w:rsidR="0042072A" w:rsidRPr="0076476C">
        <w:rPr>
          <w:rFonts w:ascii="Georgia" w:hAnsi="Georgia" w:cs="Cambria"/>
          <w:color w:val="000000" w:themeColor="text1"/>
          <w:szCs w:val="23"/>
          <w:lang w:val="en-GB"/>
        </w:rPr>
        <w:t>. O</w:t>
      </w:r>
      <w:r w:rsidRPr="0076476C">
        <w:rPr>
          <w:rFonts w:ascii="Georgia" w:hAnsi="Georgia" w:cs="Cambria"/>
          <w:color w:val="000000" w:themeColor="text1"/>
          <w:szCs w:val="23"/>
          <w:lang w:val="en-GB"/>
        </w:rPr>
        <w:t>n an individual basis</w:t>
      </w:r>
      <w:r w:rsidR="0042072A" w:rsidRPr="0076476C">
        <w:rPr>
          <w:rFonts w:ascii="Georgia" w:hAnsi="Georgia" w:cs="Cambria"/>
          <w:color w:val="000000" w:themeColor="text1"/>
          <w:szCs w:val="23"/>
          <w:lang w:val="en-GB"/>
        </w:rPr>
        <w:t xml:space="preserve"> the</w:t>
      </w:r>
      <w:r w:rsidR="00EE4B1B" w:rsidRPr="0076476C">
        <w:rPr>
          <w:rFonts w:ascii="Georgia" w:hAnsi="Georgia" w:cs="Cambria"/>
          <w:color w:val="000000" w:themeColor="text1"/>
          <w:szCs w:val="23"/>
          <w:lang w:val="en-GB"/>
        </w:rPr>
        <w:t xml:space="preserve"> members</w:t>
      </w:r>
      <w:r w:rsidRPr="0076476C">
        <w:rPr>
          <w:rFonts w:ascii="Georgia" w:hAnsi="Georgia" w:cs="Cambria"/>
          <w:color w:val="000000" w:themeColor="text1"/>
          <w:szCs w:val="23"/>
          <w:lang w:val="en-GB"/>
        </w:rPr>
        <w:t xml:space="preserve"> can </w:t>
      </w:r>
      <w:r w:rsidRPr="0076476C">
        <w:rPr>
          <w:rFonts w:ascii="Georgia" w:hAnsi="Georgia" w:cs="Cambria"/>
          <w:color w:val="000000" w:themeColor="text1"/>
          <w:szCs w:val="23"/>
          <w:lang w:val="en-GB"/>
        </w:rPr>
        <w:lastRenderedPageBreak/>
        <w:t xml:space="preserve">provide political and professional support to the school. The Council elects </w:t>
      </w:r>
      <w:r w:rsidRPr="0076476C">
        <w:rPr>
          <w:rFonts w:ascii="Georgia" w:hAnsi="Georgia" w:cs="Cambria"/>
          <w:i/>
          <w:color w:val="000000" w:themeColor="text1"/>
          <w:szCs w:val="23"/>
          <w:lang w:val="en-GB"/>
        </w:rPr>
        <w:t>the Board</w:t>
      </w:r>
      <w:r w:rsidR="0042072A" w:rsidRPr="0076476C">
        <w:rPr>
          <w:rFonts w:ascii="Georgia" w:hAnsi="Georgia" w:cs="Cambria"/>
          <w:color w:val="000000" w:themeColor="text1"/>
          <w:szCs w:val="23"/>
          <w:lang w:val="en-GB"/>
        </w:rPr>
        <w:t xml:space="preserve"> from among its members. The Board</w:t>
      </w:r>
      <w:r w:rsidRPr="0076476C">
        <w:rPr>
          <w:rFonts w:ascii="Georgia" w:hAnsi="Georgia" w:cs="Cambria"/>
          <w:color w:val="000000" w:themeColor="text1"/>
          <w:szCs w:val="23"/>
          <w:lang w:val="en-GB"/>
        </w:rPr>
        <w:t xml:space="preserve"> is responsible to the School Council and the Danish authorities for the overall leadership and economy of IPC. The </w:t>
      </w:r>
      <w:r w:rsidRPr="0076476C">
        <w:rPr>
          <w:rFonts w:ascii="Georgia" w:hAnsi="Georgia" w:cs="Cambria"/>
          <w:i/>
          <w:color w:val="000000" w:themeColor="text1"/>
          <w:szCs w:val="23"/>
          <w:lang w:val="en-GB"/>
        </w:rPr>
        <w:t>Principal</w:t>
      </w:r>
      <w:r w:rsidRPr="0076476C">
        <w:rPr>
          <w:rFonts w:ascii="Georgia" w:hAnsi="Georgia" w:cs="Cambria"/>
          <w:color w:val="000000" w:themeColor="text1"/>
          <w:szCs w:val="23"/>
          <w:lang w:val="en-GB"/>
        </w:rPr>
        <w:t xml:space="preserve"> is responsible to the Board and has mandated responsibility for the management of the school including staff, pedagogy and economy. </w:t>
      </w:r>
    </w:p>
    <w:p w14:paraId="67DA3ACF" w14:textId="77777777" w:rsidR="005F409A" w:rsidRPr="0076476C" w:rsidRDefault="005F409A" w:rsidP="002A2512">
      <w:pPr>
        <w:pStyle w:val="Heading2"/>
        <w:numPr>
          <w:ilvl w:val="0"/>
          <w:numId w:val="0"/>
        </w:numPr>
        <w:ind w:left="142" w:right="-7"/>
        <w:rPr>
          <w:rFonts w:ascii="Georgia" w:hAnsi="Georgia"/>
          <w:color w:val="000000" w:themeColor="text1"/>
        </w:rPr>
      </w:pPr>
      <w:r w:rsidRPr="0076476C">
        <w:rPr>
          <w:rFonts w:ascii="Georgia" w:hAnsi="Georgia"/>
          <w:color w:val="000000" w:themeColor="text1"/>
        </w:rPr>
        <w:t xml:space="preserve">Human, Financial and Physical Resources </w:t>
      </w:r>
    </w:p>
    <w:p w14:paraId="3A0F1827" w14:textId="724FF708" w:rsidR="005F409A" w:rsidRPr="0076476C" w:rsidRDefault="005F409A" w:rsidP="002A2512">
      <w:pPr>
        <w:ind w:left="142" w:right="-7"/>
        <w:rPr>
          <w:rFonts w:ascii="Georgia" w:hAnsi="Georgia"/>
          <w:color w:val="000000"/>
          <w:lang w:val="en-GB"/>
        </w:rPr>
      </w:pPr>
      <w:r w:rsidRPr="0076476C">
        <w:rPr>
          <w:rFonts w:ascii="Georgia" w:hAnsi="Georgia"/>
          <w:color w:val="000000"/>
          <w:lang w:val="en-GB"/>
        </w:rPr>
        <w:t xml:space="preserve">In order to fulfil its mandate IPC needs qualified human - as well as adequate financial - resources. It is essential for the quality of services provided that IPC works with a stable financial framework. The income of IPC </w:t>
      </w:r>
      <w:r w:rsidR="00D30967" w:rsidRPr="0076476C">
        <w:rPr>
          <w:rFonts w:ascii="Georgia" w:hAnsi="Georgia"/>
          <w:color w:val="000000"/>
          <w:lang w:val="en-GB"/>
        </w:rPr>
        <w:t xml:space="preserve">depends </w:t>
      </w:r>
      <w:r w:rsidRPr="0076476C">
        <w:rPr>
          <w:rFonts w:ascii="Georgia" w:hAnsi="Georgia"/>
          <w:color w:val="000000"/>
          <w:lang w:val="en-GB"/>
        </w:rPr>
        <w:t>to a large extent on the number of students that IPC can attract to its long and short courses. The number of students ultimately determine</w:t>
      </w:r>
      <w:r w:rsidR="004D1BCB" w:rsidRPr="0076476C">
        <w:rPr>
          <w:rFonts w:ascii="Georgia" w:hAnsi="Georgia"/>
          <w:color w:val="000000"/>
          <w:lang w:val="en-GB"/>
        </w:rPr>
        <w:t>s</w:t>
      </w:r>
      <w:r w:rsidRPr="0076476C">
        <w:rPr>
          <w:rFonts w:ascii="Georgia" w:hAnsi="Georgia"/>
          <w:color w:val="000000"/>
          <w:lang w:val="en-GB"/>
        </w:rPr>
        <w:t xml:space="preserve"> the income from tuition fees </w:t>
      </w:r>
      <w:r w:rsidR="00AE4439" w:rsidRPr="0076476C">
        <w:rPr>
          <w:rFonts w:ascii="Georgia" w:hAnsi="Georgia"/>
          <w:color w:val="000000"/>
          <w:lang w:val="en-GB"/>
        </w:rPr>
        <w:t xml:space="preserve">as well as </w:t>
      </w:r>
      <w:r w:rsidRPr="0076476C">
        <w:rPr>
          <w:rFonts w:ascii="Georgia" w:hAnsi="Georgia"/>
          <w:color w:val="000000"/>
          <w:lang w:val="en-GB"/>
        </w:rPr>
        <w:t xml:space="preserve">the government subsidy provided by the </w:t>
      </w:r>
      <w:r w:rsidR="0042072A" w:rsidRPr="0076476C">
        <w:rPr>
          <w:rFonts w:ascii="Georgia" w:hAnsi="Georgia"/>
          <w:color w:val="000000"/>
          <w:lang w:val="en-GB"/>
        </w:rPr>
        <w:t xml:space="preserve">Danish </w:t>
      </w:r>
      <w:r w:rsidRPr="0076476C">
        <w:rPr>
          <w:rFonts w:ascii="Georgia" w:hAnsi="Georgia"/>
          <w:color w:val="000000"/>
          <w:lang w:val="en-GB"/>
        </w:rPr>
        <w:t>Ministry of Culture.</w:t>
      </w:r>
      <w:r w:rsidR="00AE4439" w:rsidRPr="0076476C">
        <w:rPr>
          <w:rFonts w:ascii="Georgia" w:hAnsi="Georgia"/>
          <w:color w:val="000000"/>
          <w:lang w:val="en-GB"/>
        </w:rPr>
        <w:t xml:space="preserve"> </w:t>
      </w:r>
      <w:r w:rsidRPr="0076476C">
        <w:rPr>
          <w:rFonts w:ascii="Georgia" w:hAnsi="Georgia"/>
          <w:color w:val="000000"/>
          <w:lang w:val="en-GB"/>
        </w:rPr>
        <w:t>IPC has managed to build a steady economy</w:t>
      </w:r>
      <w:r w:rsidR="004D1BCB" w:rsidRPr="0076476C">
        <w:rPr>
          <w:rFonts w:ascii="Georgia" w:hAnsi="Georgia"/>
          <w:color w:val="000000"/>
          <w:lang w:val="en-GB"/>
        </w:rPr>
        <w:t>,</w:t>
      </w:r>
      <w:r w:rsidRPr="0076476C">
        <w:rPr>
          <w:rFonts w:ascii="Georgia" w:hAnsi="Georgia"/>
          <w:color w:val="000000"/>
          <w:lang w:val="en-GB"/>
        </w:rPr>
        <w:t xml:space="preserve"> which has drastically improved job security for its employees. </w:t>
      </w:r>
    </w:p>
    <w:p w14:paraId="701E5ACB" w14:textId="77777777" w:rsidR="005F409A" w:rsidRPr="0076476C" w:rsidRDefault="005F409A" w:rsidP="002A2512">
      <w:pPr>
        <w:ind w:left="142" w:right="-7"/>
        <w:rPr>
          <w:rFonts w:ascii="Georgia" w:hAnsi="Georgia"/>
          <w:color w:val="000000"/>
          <w:lang w:val="en-GB"/>
        </w:rPr>
      </w:pPr>
    </w:p>
    <w:p w14:paraId="578E1AA7" w14:textId="424A48A3" w:rsidR="005F409A" w:rsidRDefault="005F409A" w:rsidP="002A2512">
      <w:pPr>
        <w:ind w:left="142" w:right="-7"/>
        <w:rPr>
          <w:rFonts w:ascii="Georgia" w:hAnsi="Georgia"/>
          <w:color w:val="000000"/>
          <w:lang w:val="en-GB"/>
        </w:rPr>
      </w:pPr>
      <w:r w:rsidRPr="0076476C">
        <w:rPr>
          <w:rFonts w:ascii="Georgia" w:hAnsi="Georgia"/>
          <w:color w:val="000000"/>
          <w:lang w:val="en-GB"/>
        </w:rPr>
        <w:t xml:space="preserve">Incomes in the coming </w:t>
      </w:r>
      <w:r w:rsidR="00B24698" w:rsidRPr="0076476C">
        <w:rPr>
          <w:rFonts w:ascii="Georgia" w:hAnsi="Georgia"/>
          <w:color w:val="000000"/>
          <w:lang w:val="en-GB"/>
        </w:rPr>
        <w:t>six</w:t>
      </w:r>
      <w:r w:rsidRPr="0076476C">
        <w:rPr>
          <w:rFonts w:ascii="Georgia" w:hAnsi="Georgia"/>
          <w:color w:val="000000"/>
          <w:lang w:val="en-GB"/>
        </w:rPr>
        <w:t xml:space="preserve"> years will come from the following five main sources </w:t>
      </w:r>
      <w:r w:rsidR="00AE4439" w:rsidRPr="0076476C">
        <w:rPr>
          <w:rFonts w:ascii="Georgia" w:hAnsi="Georgia"/>
          <w:color w:val="000000"/>
          <w:lang w:val="en-GB"/>
        </w:rPr>
        <w:t>with the bulk of our incomes coming f</w:t>
      </w:r>
      <w:r w:rsidR="0068183F" w:rsidRPr="0076476C">
        <w:rPr>
          <w:rFonts w:ascii="Georgia" w:hAnsi="Georgia"/>
          <w:color w:val="000000"/>
          <w:lang w:val="en-GB"/>
        </w:rPr>
        <w:t>rom the first two sources above:</w:t>
      </w:r>
    </w:p>
    <w:p w14:paraId="4A140986" w14:textId="77777777" w:rsidR="002A2512" w:rsidRPr="0076476C" w:rsidRDefault="002A2512" w:rsidP="002A2512">
      <w:pPr>
        <w:ind w:left="142" w:right="-7"/>
        <w:rPr>
          <w:rFonts w:ascii="Georgia" w:hAnsi="Georgia"/>
          <w:color w:val="000000"/>
          <w:lang w:val="en-GB"/>
        </w:rPr>
      </w:pPr>
    </w:p>
    <w:p w14:paraId="01A14AB8" w14:textId="1AD91F1F" w:rsidR="005F409A" w:rsidRPr="0076476C" w:rsidRDefault="0042072A" w:rsidP="002A2512">
      <w:pPr>
        <w:pStyle w:val="ListParagraph"/>
        <w:numPr>
          <w:ilvl w:val="1"/>
          <w:numId w:val="43"/>
        </w:numPr>
        <w:ind w:right="-7"/>
        <w:rPr>
          <w:rFonts w:ascii="Georgia" w:hAnsi="Georgia"/>
          <w:color w:val="000000"/>
          <w:lang w:val="en-GB"/>
        </w:rPr>
      </w:pPr>
      <w:r w:rsidRPr="0076476C">
        <w:rPr>
          <w:rFonts w:ascii="Georgia" w:hAnsi="Georgia"/>
          <w:color w:val="000000"/>
          <w:lang w:val="en-GB"/>
        </w:rPr>
        <w:t>R</w:t>
      </w:r>
      <w:r w:rsidR="005F409A" w:rsidRPr="0076476C">
        <w:rPr>
          <w:rFonts w:ascii="Georgia" w:hAnsi="Georgia"/>
          <w:color w:val="000000"/>
          <w:lang w:val="en-GB"/>
        </w:rPr>
        <w:t>egular government contribution</w:t>
      </w:r>
      <w:r w:rsidRPr="0076476C">
        <w:rPr>
          <w:rFonts w:ascii="Georgia" w:hAnsi="Georgia"/>
          <w:color w:val="000000"/>
          <w:lang w:val="en-GB"/>
        </w:rPr>
        <w:t>.</w:t>
      </w:r>
    </w:p>
    <w:p w14:paraId="23BC245A" w14:textId="752C2915" w:rsidR="005F409A" w:rsidRPr="0076476C" w:rsidRDefault="0042072A" w:rsidP="002A2512">
      <w:pPr>
        <w:pStyle w:val="ListParagraph"/>
        <w:numPr>
          <w:ilvl w:val="1"/>
          <w:numId w:val="43"/>
        </w:numPr>
        <w:ind w:right="-7"/>
        <w:rPr>
          <w:rFonts w:ascii="Georgia" w:hAnsi="Georgia"/>
          <w:color w:val="000000"/>
          <w:lang w:val="en-GB"/>
        </w:rPr>
      </w:pPr>
      <w:r w:rsidRPr="0076476C">
        <w:rPr>
          <w:rFonts w:ascii="Georgia" w:hAnsi="Georgia"/>
          <w:color w:val="000000"/>
          <w:lang w:val="en-GB"/>
        </w:rPr>
        <w:t>T</w:t>
      </w:r>
      <w:r w:rsidR="005F409A" w:rsidRPr="0076476C">
        <w:rPr>
          <w:rFonts w:ascii="Georgia" w:hAnsi="Georgia"/>
          <w:color w:val="000000"/>
          <w:lang w:val="en-GB"/>
        </w:rPr>
        <w:t>uition fees from students</w:t>
      </w:r>
      <w:r w:rsidRPr="0076476C">
        <w:rPr>
          <w:rFonts w:ascii="Georgia" w:hAnsi="Georgia"/>
          <w:color w:val="000000"/>
          <w:lang w:val="en-GB"/>
        </w:rPr>
        <w:t>.</w:t>
      </w:r>
    </w:p>
    <w:p w14:paraId="03CB4A52" w14:textId="2883D0ED" w:rsidR="005F409A" w:rsidRPr="0076476C" w:rsidRDefault="0042072A" w:rsidP="002A2512">
      <w:pPr>
        <w:pStyle w:val="ListParagraph"/>
        <w:numPr>
          <w:ilvl w:val="1"/>
          <w:numId w:val="43"/>
        </w:numPr>
        <w:ind w:right="-7"/>
        <w:rPr>
          <w:rFonts w:ascii="Georgia" w:hAnsi="Georgia"/>
          <w:color w:val="000000"/>
          <w:lang w:val="en-GB"/>
        </w:rPr>
      </w:pPr>
      <w:r w:rsidRPr="0076476C">
        <w:rPr>
          <w:rFonts w:ascii="Georgia" w:hAnsi="Georgia"/>
          <w:color w:val="000000"/>
          <w:lang w:val="en-GB"/>
        </w:rPr>
        <w:t>P</w:t>
      </w:r>
      <w:r w:rsidR="005F409A" w:rsidRPr="0076476C">
        <w:rPr>
          <w:rFonts w:ascii="Georgia" w:hAnsi="Georgia"/>
          <w:color w:val="000000"/>
          <w:lang w:val="en-GB"/>
        </w:rPr>
        <w:t>roject funding</w:t>
      </w:r>
      <w:r w:rsidRPr="0076476C">
        <w:rPr>
          <w:rFonts w:ascii="Georgia" w:hAnsi="Georgia"/>
          <w:color w:val="000000"/>
          <w:lang w:val="en-GB"/>
        </w:rPr>
        <w:t>.</w:t>
      </w:r>
    </w:p>
    <w:p w14:paraId="28EEDE8E" w14:textId="05804C24" w:rsidR="005F409A" w:rsidRPr="0076476C" w:rsidRDefault="0042072A" w:rsidP="002A2512">
      <w:pPr>
        <w:pStyle w:val="ListParagraph"/>
        <w:numPr>
          <w:ilvl w:val="1"/>
          <w:numId w:val="43"/>
        </w:numPr>
        <w:ind w:right="-7"/>
        <w:rPr>
          <w:rFonts w:ascii="Georgia" w:hAnsi="Georgia"/>
          <w:color w:val="000000"/>
          <w:lang w:val="en-GB"/>
        </w:rPr>
      </w:pPr>
      <w:r w:rsidRPr="0076476C">
        <w:rPr>
          <w:rFonts w:ascii="Georgia" w:hAnsi="Georgia"/>
          <w:color w:val="000000"/>
          <w:lang w:val="en-GB"/>
        </w:rPr>
        <w:t>P</w:t>
      </w:r>
      <w:r w:rsidR="005F409A" w:rsidRPr="0076476C">
        <w:rPr>
          <w:rFonts w:ascii="Georgia" w:hAnsi="Georgia"/>
          <w:color w:val="000000"/>
          <w:lang w:val="en-GB"/>
        </w:rPr>
        <w:t>rivate fundraising –</w:t>
      </w:r>
      <w:r w:rsidR="00B24698" w:rsidRPr="0076476C">
        <w:rPr>
          <w:rFonts w:ascii="Georgia" w:hAnsi="Georgia"/>
          <w:color w:val="000000"/>
          <w:lang w:val="en-GB"/>
        </w:rPr>
        <w:t xml:space="preserve"> </w:t>
      </w:r>
      <w:r w:rsidR="005F409A" w:rsidRPr="0076476C">
        <w:rPr>
          <w:rFonts w:ascii="Georgia" w:hAnsi="Georgia"/>
          <w:color w:val="000000"/>
          <w:lang w:val="en-GB"/>
        </w:rPr>
        <w:t xml:space="preserve">in relation to </w:t>
      </w:r>
      <w:r w:rsidR="00881B3F" w:rsidRPr="0076476C">
        <w:rPr>
          <w:rFonts w:ascii="Georgia" w:hAnsi="Georgia"/>
          <w:color w:val="000000"/>
          <w:lang w:val="en-GB"/>
        </w:rPr>
        <w:t xml:space="preserve">construction of </w:t>
      </w:r>
      <w:r w:rsidR="005F409A" w:rsidRPr="0076476C">
        <w:rPr>
          <w:rFonts w:ascii="Georgia" w:hAnsi="Georgia"/>
          <w:color w:val="000000"/>
          <w:lang w:val="en-GB"/>
        </w:rPr>
        <w:t>buildings</w:t>
      </w:r>
      <w:r w:rsidR="00881B3F" w:rsidRPr="0076476C">
        <w:rPr>
          <w:rFonts w:ascii="Georgia" w:hAnsi="Georgia"/>
          <w:color w:val="000000"/>
          <w:lang w:val="en-GB"/>
        </w:rPr>
        <w:t xml:space="preserve"> and scholarships.</w:t>
      </w:r>
    </w:p>
    <w:p w14:paraId="6EDCB69A" w14:textId="4D299A02" w:rsidR="005F409A" w:rsidRPr="0076476C" w:rsidRDefault="00881B3F" w:rsidP="002A2512">
      <w:pPr>
        <w:pStyle w:val="ListParagraph"/>
        <w:numPr>
          <w:ilvl w:val="1"/>
          <w:numId w:val="43"/>
        </w:numPr>
        <w:ind w:right="-7"/>
        <w:rPr>
          <w:rFonts w:ascii="Georgia" w:hAnsi="Georgia"/>
          <w:color w:val="000000"/>
          <w:lang w:val="en-GB"/>
        </w:rPr>
      </w:pPr>
      <w:r w:rsidRPr="0076476C">
        <w:rPr>
          <w:rFonts w:ascii="Georgia" w:hAnsi="Georgia"/>
          <w:color w:val="000000"/>
          <w:lang w:val="en-GB"/>
        </w:rPr>
        <w:t>R</w:t>
      </w:r>
      <w:r w:rsidR="005F409A" w:rsidRPr="0076476C">
        <w:rPr>
          <w:rFonts w:ascii="Georgia" w:hAnsi="Georgia"/>
          <w:color w:val="000000"/>
          <w:lang w:val="en-GB"/>
        </w:rPr>
        <w:t>enting out</w:t>
      </w:r>
      <w:r w:rsidRPr="0076476C">
        <w:rPr>
          <w:rFonts w:ascii="Georgia" w:hAnsi="Georgia"/>
          <w:color w:val="000000"/>
          <w:lang w:val="en-GB"/>
        </w:rPr>
        <w:t xml:space="preserve"> </w:t>
      </w:r>
      <w:r w:rsidR="005F409A" w:rsidRPr="0076476C">
        <w:rPr>
          <w:rFonts w:ascii="Georgia" w:hAnsi="Georgia"/>
          <w:color w:val="000000"/>
          <w:lang w:val="en-GB"/>
        </w:rPr>
        <w:t>facilities mainly to other like-minded organisations</w:t>
      </w:r>
      <w:r w:rsidRPr="0076476C">
        <w:rPr>
          <w:rFonts w:ascii="Georgia" w:hAnsi="Georgia"/>
          <w:color w:val="000000"/>
          <w:lang w:val="en-GB"/>
        </w:rPr>
        <w:t xml:space="preserve"> or institutions.</w:t>
      </w:r>
    </w:p>
    <w:p w14:paraId="16FBBE0B" w14:textId="77777777" w:rsidR="005F409A" w:rsidRPr="0076476C" w:rsidRDefault="005F409A" w:rsidP="002A2512">
      <w:pPr>
        <w:ind w:left="142" w:right="-7"/>
        <w:rPr>
          <w:rFonts w:ascii="Georgia" w:hAnsi="Georgia"/>
          <w:color w:val="000000"/>
          <w:lang w:val="en-GB"/>
        </w:rPr>
      </w:pPr>
    </w:p>
    <w:p w14:paraId="3A06504B" w14:textId="7289D35B" w:rsidR="005F409A" w:rsidRPr="0076476C" w:rsidRDefault="005F409A" w:rsidP="002A2512">
      <w:pPr>
        <w:pStyle w:val="PlainText"/>
        <w:ind w:left="142" w:right="-7"/>
        <w:rPr>
          <w:rFonts w:ascii="Georgia" w:hAnsi="Georgia"/>
          <w:color w:val="000000"/>
          <w:sz w:val="24"/>
          <w:szCs w:val="24"/>
        </w:rPr>
      </w:pPr>
      <w:r w:rsidRPr="0076476C">
        <w:rPr>
          <w:rFonts w:ascii="Georgia" w:hAnsi="Georgia"/>
          <w:color w:val="000000"/>
          <w:sz w:val="24"/>
          <w:szCs w:val="24"/>
        </w:rPr>
        <w:t xml:space="preserve">The IPC physical facilities are a key resource and the basis for future development of school activities. The facilities comprise of the park and the buildings with their location </w:t>
      </w:r>
      <w:r w:rsidR="00881B3F" w:rsidRPr="0076476C">
        <w:rPr>
          <w:rFonts w:ascii="Georgia" w:hAnsi="Georgia"/>
          <w:color w:val="000000"/>
          <w:sz w:val="24"/>
          <w:szCs w:val="24"/>
        </w:rPr>
        <w:t>i</w:t>
      </w:r>
      <w:r w:rsidRPr="0076476C">
        <w:rPr>
          <w:rFonts w:ascii="Georgia" w:hAnsi="Georgia"/>
          <w:color w:val="000000"/>
          <w:sz w:val="24"/>
          <w:szCs w:val="24"/>
        </w:rPr>
        <w:t>n the outskirts of the town of Elsinore. The buildings comprise of classrooms, student quarters, library, kitchen, offices, leisure and sports facilities</w:t>
      </w:r>
      <w:r w:rsidR="00B24698" w:rsidRPr="0076476C">
        <w:rPr>
          <w:rFonts w:ascii="Georgia" w:hAnsi="Georgia"/>
          <w:color w:val="000000"/>
          <w:sz w:val="24"/>
          <w:szCs w:val="24"/>
        </w:rPr>
        <w:t xml:space="preserve"> and staff </w:t>
      </w:r>
      <w:proofErr w:type="gramStart"/>
      <w:r w:rsidR="00B24698" w:rsidRPr="0076476C">
        <w:rPr>
          <w:rFonts w:ascii="Georgia" w:hAnsi="Georgia"/>
          <w:color w:val="000000"/>
          <w:sz w:val="24"/>
          <w:szCs w:val="24"/>
        </w:rPr>
        <w:t>houses</w:t>
      </w:r>
      <w:proofErr w:type="gramEnd"/>
      <w:r w:rsidR="00B24698" w:rsidRPr="0076476C">
        <w:rPr>
          <w:rFonts w:ascii="Georgia" w:hAnsi="Georgia"/>
          <w:color w:val="000000"/>
          <w:sz w:val="24"/>
          <w:szCs w:val="24"/>
        </w:rPr>
        <w:t xml:space="preserve"> </w:t>
      </w:r>
      <w:r w:rsidRPr="0076476C">
        <w:rPr>
          <w:rFonts w:ascii="Georgia" w:hAnsi="Georgia"/>
          <w:color w:val="000000"/>
          <w:sz w:val="24"/>
          <w:szCs w:val="24"/>
        </w:rPr>
        <w:t>a</w:t>
      </w:r>
      <w:r w:rsidR="00881B3F" w:rsidRPr="0076476C">
        <w:rPr>
          <w:rFonts w:ascii="Georgia" w:hAnsi="Georgia"/>
          <w:color w:val="000000"/>
          <w:sz w:val="24"/>
          <w:szCs w:val="24"/>
        </w:rPr>
        <w:t>s well as</w:t>
      </w:r>
      <w:r w:rsidRPr="0076476C">
        <w:rPr>
          <w:rFonts w:ascii="Georgia" w:hAnsi="Georgia"/>
          <w:color w:val="000000"/>
          <w:sz w:val="24"/>
          <w:szCs w:val="24"/>
        </w:rPr>
        <w:t xml:space="preserve"> IT and other equipment to support </w:t>
      </w:r>
      <w:r w:rsidR="00881B3F" w:rsidRPr="0076476C">
        <w:rPr>
          <w:rFonts w:ascii="Georgia" w:hAnsi="Georgia"/>
          <w:color w:val="000000"/>
          <w:sz w:val="24"/>
          <w:szCs w:val="24"/>
        </w:rPr>
        <w:t xml:space="preserve">the </w:t>
      </w:r>
      <w:r w:rsidRPr="0076476C">
        <w:rPr>
          <w:rFonts w:ascii="Georgia" w:hAnsi="Georgia"/>
          <w:color w:val="000000"/>
          <w:sz w:val="24"/>
          <w:szCs w:val="24"/>
        </w:rPr>
        <w:t xml:space="preserve">smooth and efficient running of the school </w:t>
      </w:r>
      <w:r w:rsidR="00B24698" w:rsidRPr="0076476C">
        <w:rPr>
          <w:rFonts w:ascii="Georgia" w:hAnsi="Georgia"/>
          <w:color w:val="000000"/>
          <w:sz w:val="24"/>
          <w:szCs w:val="24"/>
        </w:rPr>
        <w:t xml:space="preserve">and </w:t>
      </w:r>
      <w:r w:rsidRPr="0076476C">
        <w:rPr>
          <w:rFonts w:ascii="Georgia" w:hAnsi="Georgia"/>
          <w:color w:val="000000"/>
          <w:sz w:val="24"/>
          <w:szCs w:val="24"/>
        </w:rPr>
        <w:t>support activities of students and staff.</w:t>
      </w:r>
      <w:r w:rsidR="00B43188" w:rsidRPr="0076476C">
        <w:rPr>
          <w:rFonts w:ascii="Georgia" w:hAnsi="Georgia"/>
          <w:color w:val="000000"/>
          <w:sz w:val="24"/>
          <w:szCs w:val="24"/>
        </w:rPr>
        <w:t xml:space="preserve"> </w:t>
      </w:r>
      <w:r w:rsidRPr="0076476C">
        <w:rPr>
          <w:rFonts w:ascii="Georgia" w:hAnsi="Georgia"/>
          <w:color w:val="000000"/>
          <w:sz w:val="24"/>
          <w:szCs w:val="24"/>
        </w:rPr>
        <w:t>The size and quality of the facilities determine the working environment for students and staff and affects the ability of the school to rapidly adapt to changes in numbers and composition of the student body</w:t>
      </w:r>
      <w:r w:rsidR="00B24698" w:rsidRPr="0076476C">
        <w:rPr>
          <w:rFonts w:ascii="Georgia" w:hAnsi="Georgia"/>
          <w:color w:val="000000"/>
          <w:sz w:val="24"/>
          <w:szCs w:val="24"/>
        </w:rPr>
        <w:t>. Ensuring a good</w:t>
      </w:r>
      <w:r w:rsidR="00881B3F" w:rsidRPr="0076476C">
        <w:rPr>
          <w:rFonts w:ascii="Georgia" w:hAnsi="Georgia"/>
          <w:color w:val="000000"/>
          <w:sz w:val="24"/>
          <w:szCs w:val="24"/>
        </w:rPr>
        <w:t xml:space="preserve"> quality of the</w:t>
      </w:r>
      <w:r w:rsidR="00B24698" w:rsidRPr="0076476C">
        <w:rPr>
          <w:rFonts w:ascii="Georgia" w:hAnsi="Georgia"/>
          <w:color w:val="000000"/>
          <w:sz w:val="24"/>
          <w:szCs w:val="24"/>
        </w:rPr>
        <w:t>se</w:t>
      </w:r>
      <w:r w:rsidR="00881B3F" w:rsidRPr="0076476C">
        <w:rPr>
          <w:rFonts w:ascii="Georgia" w:hAnsi="Georgia"/>
          <w:color w:val="000000"/>
          <w:sz w:val="24"/>
          <w:szCs w:val="24"/>
        </w:rPr>
        <w:t xml:space="preserve"> facilities</w:t>
      </w:r>
      <w:r w:rsidRPr="0076476C">
        <w:rPr>
          <w:rFonts w:ascii="Georgia" w:hAnsi="Georgia"/>
          <w:color w:val="000000"/>
          <w:sz w:val="24"/>
          <w:szCs w:val="24"/>
        </w:rPr>
        <w:t xml:space="preserve"> </w:t>
      </w:r>
      <w:r w:rsidR="00881B3F" w:rsidRPr="0076476C">
        <w:rPr>
          <w:rFonts w:ascii="Georgia" w:hAnsi="Georgia"/>
          <w:color w:val="000000"/>
          <w:sz w:val="24"/>
          <w:szCs w:val="24"/>
        </w:rPr>
        <w:t>contribute</w:t>
      </w:r>
      <w:r w:rsidR="00B24698" w:rsidRPr="0076476C">
        <w:rPr>
          <w:rFonts w:ascii="Georgia" w:hAnsi="Georgia"/>
          <w:color w:val="000000"/>
          <w:sz w:val="24"/>
          <w:szCs w:val="24"/>
        </w:rPr>
        <w:t>s</w:t>
      </w:r>
      <w:r w:rsidR="00881B3F" w:rsidRPr="0076476C">
        <w:rPr>
          <w:rFonts w:ascii="Georgia" w:hAnsi="Georgia"/>
          <w:color w:val="000000"/>
          <w:sz w:val="24"/>
          <w:szCs w:val="24"/>
        </w:rPr>
        <w:t xml:space="preserve"> to </w:t>
      </w:r>
      <w:r w:rsidRPr="0076476C">
        <w:rPr>
          <w:rFonts w:ascii="Georgia" w:hAnsi="Georgia"/>
          <w:color w:val="000000"/>
          <w:sz w:val="24"/>
          <w:szCs w:val="24"/>
        </w:rPr>
        <w:t xml:space="preserve">the </w:t>
      </w:r>
      <w:proofErr w:type="gramStart"/>
      <w:r w:rsidRPr="0076476C">
        <w:rPr>
          <w:rFonts w:ascii="Georgia" w:hAnsi="Georgia"/>
          <w:color w:val="000000"/>
          <w:sz w:val="24"/>
          <w:szCs w:val="24"/>
        </w:rPr>
        <w:t>schools</w:t>
      </w:r>
      <w:proofErr w:type="gramEnd"/>
      <w:r w:rsidRPr="0076476C">
        <w:rPr>
          <w:rFonts w:ascii="Georgia" w:hAnsi="Georgia"/>
          <w:color w:val="000000"/>
          <w:sz w:val="24"/>
          <w:szCs w:val="24"/>
        </w:rPr>
        <w:t xml:space="preserve"> competitive ‘edge’ with respect to attracting students and teachers. </w:t>
      </w:r>
    </w:p>
    <w:p w14:paraId="07C7F5F4" w14:textId="77777777" w:rsidR="00B43188" w:rsidRPr="0076476C" w:rsidRDefault="00B43188" w:rsidP="002A2512">
      <w:pPr>
        <w:ind w:left="142" w:right="-7"/>
        <w:rPr>
          <w:rFonts w:ascii="Georgia" w:hAnsi="Georgia"/>
          <w:color w:val="000000"/>
          <w:lang w:val="en-GB"/>
        </w:rPr>
      </w:pPr>
    </w:p>
    <w:p w14:paraId="1F431C86" w14:textId="17DCEF9C" w:rsidR="005F409A" w:rsidRPr="0076476C" w:rsidRDefault="00B43188" w:rsidP="002A2512">
      <w:pPr>
        <w:ind w:left="142" w:right="-7"/>
        <w:rPr>
          <w:rFonts w:ascii="Georgia" w:hAnsi="Georgia"/>
          <w:color w:val="000000"/>
          <w:lang w:val="en-GB"/>
        </w:rPr>
      </w:pPr>
      <w:r w:rsidRPr="0076476C">
        <w:rPr>
          <w:rFonts w:ascii="Georgia" w:hAnsi="Georgia"/>
          <w:color w:val="000000"/>
          <w:lang w:val="en-GB"/>
        </w:rPr>
        <w:t>The school has developed a new and up-to-date digital portal helping with administration of applications, timetables, students’ class choices and attendance, calendar, evaluations, certificates and much more.</w:t>
      </w:r>
      <w:r w:rsidR="0076476C">
        <w:rPr>
          <w:rFonts w:ascii="Georgia" w:hAnsi="Georgia"/>
          <w:color w:val="000000"/>
          <w:lang w:val="en-GB"/>
        </w:rPr>
        <w:t xml:space="preserve"> </w:t>
      </w:r>
      <w:r w:rsidR="005F409A" w:rsidRPr="0076476C">
        <w:rPr>
          <w:rFonts w:ascii="Georgia" w:hAnsi="Georgia"/>
          <w:color w:val="000000"/>
          <w:lang w:val="en-GB"/>
        </w:rPr>
        <w:t>To improve and expand on the physical structures of IPC</w:t>
      </w:r>
      <w:r w:rsidRPr="0076476C">
        <w:rPr>
          <w:rFonts w:ascii="Georgia" w:hAnsi="Georgia"/>
          <w:color w:val="000000"/>
          <w:lang w:val="en-GB"/>
        </w:rPr>
        <w:t>,</w:t>
      </w:r>
      <w:r w:rsidR="005F409A" w:rsidRPr="0076476C">
        <w:rPr>
          <w:rFonts w:ascii="Georgia" w:hAnsi="Georgia"/>
          <w:color w:val="000000"/>
          <w:lang w:val="en-GB"/>
        </w:rPr>
        <w:t xml:space="preserve"> plans </w:t>
      </w:r>
      <w:r w:rsidRPr="0076476C">
        <w:rPr>
          <w:rFonts w:ascii="Georgia" w:hAnsi="Georgia"/>
          <w:color w:val="000000"/>
          <w:lang w:val="en-GB"/>
        </w:rPr>
        <w:t xml:space="preserve">have been developed for </w:t>
      </w:r>
      <w:r w:rsidR="005F409A" w:rsidRPr="0076476C">
        <w:rPr>
          <w:rFonts w:ascii="Georgia" w:hAnsi="Georgia"/>
          <w:color w:val="000000"/>
          <w:lang w:val="en-GB"/>
        </w:rPr>
        <w:t xml:space="preserve">new and bigger classrooms, a multi-purpose hall, new party room, new music room, new student kitchen, several new lounge facilities, fitness room </w:t>
      </w:r>
      <w:r w:rsidRPr="0076476C">
        <w:rPr>
          <w:rFonts w:ascii="Georgia" w:hAnsi="Georgia"/>
          <w:color w:val="000000"/>
          <w:lang w:val="en-GB"/>
        </w:rPr>
        <w:t xml:space="preserve">to be built </w:t>
      </w:r>
      <w:r w:rsidR="005F409A" w:rsidRPr="0076476C">
        <w:rPr>
          <w:rFonts w:ascii="Georgia" w:hAnsi="Georgia"/>
          <w:color w:val="000000"/>
          <w:lang w:val="en-GB"/>
        </w:rPr>
        <w:t xml:space="preserve">in </w:t>
      </w:r>
      <w:r w:rsidR="00580BC2" w:rsidRPr="0076476C">
        <w:rPr>
          <w:rFonts w:ascii="Georgia" w:hAnsi="Georgia"/>
          <w:color w:val="000000"/>
          <w:lang w:val="en-GB"/>
        </w:rPr>
        <w:t xml:space="preserve">the 2020 – 2025 </w:t>
      </w:r>
      <w:r w:rsidR="005F409A" w:rsidRPr="0076476C">
        <w:rPr>
          <w:rFonts w:ascii="Georgia" w:hAnsi="Georgia"/>
          <w:color w:val="000000"/>
          <w:lang w:val="en-GB"/>
        </w:rPr>
        <w:t>strateg</w:t>
      </w:r>
      <w:r w:rsidR="00E85F61" w:rsidRPr="0076476C">
        <w:rPr>
          <w:rFonts w:ascii="Georgia" w:hAnsi="Georgia"/>
          <w:color w:val="000000"/>
          <w:lang w:val="en-GB"/>
        </w:rPr>
        <w:t>y</w:t>
      </w:r>
      <w:r w:rsidR="005F409A" w:rsidRPr="0076476C">
        <w:rPr>
          <w:rFonts w:ascii="Georgia" w:hAnsi="Georgia"/>
          <w:color w:val="000000"/>
          <w:lang w:val="en-GB"/>
        </w:rPr>
        <w:t xml:space="preserve"> period involving considerable efforts into fundraising from trust funds.</w:t>
      </w:r>
      <w:r w:rsidRPr="0076476C">
        <w:rPr>
          <w:rFonts w:ascii="Georgia" w:hAnsi="Georgia"/>
          <w:color w:val="000000"/>
          <w:lang w:val="en-GB"/>
        </w:rPr>
        <w:t xml:space="preserve"> </w:t>
      </w:r>
      <w:r w:rsidR="00881B3F" w:rsidRPr="0076476C">
        <w:rPr>
          <w:rFonts w:ascii="Georgia" w:hAnsi="Georgia"/>
          <w:color w:val="000000"/>
          <w:lang w:val="en-GB"/>
        </w:rPr>
        <w:t xml:space="preserve">Particular emphasis is given to make the school structures accessible for differently abled people. </w:t>
      </w:r>
    </w:p>
    <w:p w14:paraId="57200270" w14:textId="77777777" w:rsidR="005F409A" w:rsidRPr="0076476C" w:rsidRDefault="005F409A" w:rsidP="002A2512">
      <w:pPr>
        <w:ind w:left="142" w:right="-7"/>
        <w:rPr>
          <w:rFonts w:ascii="Georgia" w:hAnsi="Georgia"/>
          <w:color w:val="000000"/>
          <w:lang w:val="en-GB"/>
        </w:rPr>
      </w:pPr>
    </w:p>
    <w:p w14:paraId="020A72A2" w14:textId="302E752C" w:rsidR="005F409A" w:rsidRPr="0076476C" w:rsidRDefault="005F409A" w:rsidP="002A2512">
      <w:pPr>
        <w:ind w:left="142" w:right="-7"/>
        <w:rPr>
          <w:rFonts w:ascii="Georgia" w:hAnsi="Georgia"/>
          <w:color w:val="000000"/>
          <w:lang w:val="en-GB"/>
        </w:rPr>
      </w:pPr>
      <w:r w:rsidRPr="0076476C">
        <w:rPr>
          <w:rFonts w:ascii="Georgia" w:hAnsi="Georgia"/>
          <w:color w:val="000000"/>
          <w:lang w:val="en-GB"/>
        </w:rPr>
        <w:t>The 100 year</w:t>
      </w:r>
      <w:r w:rsidR="00D30967" w:rsidRPr="0076476C">
        <w:rPr>
          <w:rFonts w:ascii="Georgia" w:hAnsi="Georgia"/>
          <w:color w:val="000000"/>
          <w:lang w:val="en-GB"/>
        </w:rPr>
        <w:t>s</w:t>
      </w:r>
      <w:r w:rsidRPr="0076476C">
        <w:rPr>
          <w:rFonts w:ascii="Georgia" w:hAnsi="Georgia"/>
          <w:color w:val="000000"/>
          <w:lang w:val="en-GB"/>
        </w:rPr>
        <w:t xml:space="preserve"> jubilee of International People’s College in 2021 will be celebrated and the school will use this opportunity to promote its uniqueness locally and globally. The school has </w:t>
      </w:r>
      <w:r w:rsidR="00881B3F" w:rsidRPr="0076476C">
        <w:rPr>
          <w:rFonts w:ascii="Georgia" w:hAnsi="Georgia"/>
          <w:color w:val="000000"/>
          <w:lang w:val="en-GB"/>
        </w:rPr>
        <w:t xml:space="preserve">planned </w:t>
      </w:r>
      <w:r w:rsidRPr="0076476C">
        <w:rPr>
          <w:rFonts w:ascii="Georgia" w:hAnsi="Georgia"/>
          <w:color w:val="000000"/>
          <w:lang w:val="en-GB"/>
        </w:rPr>
        <w:t xml:space="preserve">several publications </w:t>
      </w:r>
      <w:r w:rsidR="00881B3F" w:rsidRPr="0076476C">
        <w:rPr>
          <w:rFonts w:ascii="Georgia" w:hAnsi="Georgia"/>
          <w:color w:val="000000"/>
          <w:lang w:val="en-GB"/>
        </w:rPr>
        <w:t>and</w:t>
      </w:r>
      <w:r w:rsidRPr="0076476C">
        <w:rPr>
          <w:rFonts w:ascii="Georgia" w:hAnsi="Georgia"/>
          <w:color w:val="000000"/>
          <w:lang w:val="en-GB"/>
        </w:rPr>
        <w:t xml:space="preserve"> hope</w:t>
      </w:r>
      <w:r w:rsidR="00881B3F" w:rsidRPr="0076476C">
        <w:rPr>
          <w:rFonts w:ascii="Georgia" w:hAnsi="Georgia"/>
          <w:color w:val="000000"/>
          <w:lang w:val="en-GB"/>
        </w:rPr>
        <w:t>s</w:t>
      </w:r>
      <w:r w:rsidRPr="0076476C">
        <w:rPr>
          <w:rFonts w:ascii="Georgia" w:hAnsi="Georgia"/>
          <w:color w:val="000000"/>
          <w:lang w:val="en-GB"/>
        </w:rPr>
        <w:t xml:space="preserve"> to invite a wide range of former students and staff members, collaboration partners and friends of the school for a </w:t>
      </w:r>
      <w:r w:rsidR="00881B3F" w:rsidRPr="0076476C">
        <w:rPr>
          <w:rFonts w:ascii="Georgia" w:hAnsi="Georgia"/>
          <w:color w:val="000000"/>
          <w:lang w:val="en-GB"/>
        </w:rPr>
        <w:t xml:space="preserve">number </w:t>
      </w:r>
      <w:r w:rsidRPr="0076476C">
        <w:rPr>
          <w:rFonts w:ascii="Georgia" w:hAnsi="Georgia"/>
          <w:color w:val="000000"/>
          <w:lang w:val="en-GB"/>
        </w:rPr>
        <w:t>of celebration</w:t>
      </w:r>
      <w:r w:rsidR="00881B3F" w:rsidRPr="0076476C">
        <w:rPr>
          <w:rFonts w:ascii="Georgia" w:hAnsi="Georgia"/>
          <w:color w:val="000000"/>
          <w:lang w:val="en-GB"/>
        </w:rPr>
        <w:t xml:space="preserve"> event</w:t>
      </w:r>
      <w:r w:rsidRPr="0076476C">
        <w:rPr>
          <w:rFonts w:ascii="Georgia" w:hAnsi="Georgia"/>
          <w:color w:val="000000"/>
          <w:lang w:val="en-GB"/>
        </w:rPr>
        <w:t>s.</w:t>
      </w:r>
    </w:p>
    <w:p w14:paraId="65DC7290" w14:textId="77777777" w:rsidR="005F409A" w:rsidRPr="0076476C" w:rsidRDefault="005F409A" w:rsidP="002A2512">
      <w:pPr>
        <w:ind w:left="142" w:right="-7"/>
        <w:rPr>
          <w:rFonts w:ascii="Georgia" w:hAnsi="Georgia"/>
          <w:color w:val="000000"/>
          <w:lang w:val="en-GB"/>
        </w:rPr>
      </w:pPr>
    </w:p>
    <w:p w14:paraId="31980103" w14:textId="622D6853" w:rsidR="00BC1D6A" w:rsidRPr="0076476C" w:rsidRDefault="005F409A" w:rsidP="002A2512">
      <w:pPr>
        <w:ind w:left="142" w:right="-7"/>
        <w:rPr>
          <w:rFonts w:ascii="Georgia" w:hAnsi="Georgia"/>
          <w:color w:val="000000"/>
          <w:lang w:val="en-GB"/>
        </w:rPr>
      </w:pPr>
      <w:r w:rsidRPr="0076476C">
        <w:rPr>
          <w:rFonts w:ascii="Georgia" w:hAnsi="Georgia"/>
          <w:color w:val="000000"/>
          <w:lang w:val="en-GB"/>
        </w:rPr>
        <w:t xml:space="preserve">To strengthen the diversity </w:t>
      </w:r>
      <w:r w:rsidR="00881B3F" w:rsidRPr="0076476C">
        <w:rPr>
          <w:rFonts w:ascii="Georgia" w:hAnsi="Georgia"/>
          <w:color w:val="000000"/>
          <w:lang w:val="en-GB"/>
        </w:rPr>
        <w:t>within</w:t>
      </w:r>
      <w:r w:rsidRPr="0076476C">
        <w:rPr>
          <w:rFonts w:ascii="Georgia" w:hAnsi="Georgia"/>
          <w:color w:val="000000"/>
          <w:lang w:val="en-GB"/>
        </w:rPr>
        <w:t xml:space="preserve"> </w:t>
      </w:r>
      <w:r w:rsidR="00881B3F" w:rsidRPr="0076476C">
        <w:rPr>
          <w:rFonts w:ascii="Georgia" w:hAnsi="Georgia"/>
          <w:color w:val="000000"/>
          <w:lang w:val="en-GB"/>
        </w:rPr>
        <w:t xml:space="preserve">the </w:t>
      </w:r>
      <w:r w:rsidRPr="0076476C">
        <w:rPr>
          <w:rFonts w:ascii="Georgia" w:hAnsi="Georgia"/>
          <w:color w:val="000000"/>
          <w:lang w:val="en-GB"/>
        </w:rPr>
        <w:t>student</w:t>
      </w:r>
      <w:r w:rsidR="00881B3F" w:rsidRPr="0076476C">
        <w:rPr>
          <w:rFonts w:ascii="Georgia" w:hAnsi="Georgia"/>
          <w:color w:val="000000"/>
          <w:lang w:val="en-GB"/>
        </w:rPr>
        <w:t xml:space="preserve"> body,</w:t>
      </w:r>
      <w:r w:rsidRPr="0076476C">
        <w:rPr>
          <w:rFonts w:ascii="Georgia" w:hAnsi="Georgia"/>
          <w:color w:val="000000"/>
          <w:lang w:val="en-GB"/>
        </w:rPr>
        <w:t xml:space="preserve"> IPC continuously encourage</w:t>
      </w:r>
      <w:r w:rsidR="00881B3F" w:rsidRPr="0076476C">
        <w:rPr>
          <w:rFonts w:ascii="Georgia" w:hAnsi="Georgia"/>
          <w:color w:val="000000"/>
          <w:lang w:val="en-GB"/>
        </w:rPr>
        <w:t>s</w:t>
      </w:r>
      <w:r w:rsidRPr="0076476C">
        <w:rPr>
          <w:rFonts w:ascii="Georgia" w:hAnsi="Georgia"/>
          <w:color w:val="000000"/>
          <w:lang w:val="en-GB"/>
        </w:rPr>
        <w:t xml:space="preserve"> cooperation with Friends of IPC with whom </w:t>
      </w:r>
      <w:r w:rsidR="00881B3F" w:rsidRPr="0076476C">
        <w:rPr>
          <w:rFonts w:ascii="Georgia" w:hAnsi="Georgia"/>
          <w:color w:val="000000"/>
          <w:lang w:val="en-GB"/>
        </w:rPr>
        <w:t xml:space="preserve">the </w:t>
      </w:r>
      <w:r w:rsidRPr="0076476C">
        <w:rPr>
          <w:rFonts w:ascii="Georgia" w:hAnsi="Georgia"/>
          <w:color w:val="000000"/>
          <w:lang w:val="en-GB"/>
        </w:rPr>
        <w:t xml:space="preserve">ambition of raising </w:t>
      </w:r>
      <w:r w:rsidR="00257F5F" w:rsidRPr="0076476C">
        <w:rPr>
          <w:rFonts w:ascii="Georgia" w:hAnsi="Georgia"/>
          <w:color w:val="000000"/>
          <w:lang w:val="en-GB"/>
        </w:rPr>
        <w:t>a substantial amount</w:t>
      </w:r>
      <w:r w:rsidRPr="0076476C">
        <w:rPr>
          <w:rFonts w:ascii="Georgia" w:hAnsi="Georgia"/>
          <w:color w:val="000000"/>
          <w:lang w:val="en-GB"/>
        </w:rPr>
        <w:t xml:space="preserve"> for scholars</w:t>
      </w:r>
      <w:r w:rsidR="0068183F" w:rsidRPr="0076476C">
        <w:rPr>
          <w:rFonts w:ascii="Georgia" w:hAnsi="Georgia"/>
          <w:color w:val="000000"/>
          <w:lang w:val="en-GB"/>
        </w:rPr>
        <w:t>hips in connection with the 100-year-</w:t>
      </w:r>
      <w:r w:rsidRPr="0076476C">
        <w:rPr>
          <w:rFonts w:ascii="Georgia" w:hAnsi="Georgia"/>
          <w:color w:val="000000"/>
          <w:lang w:val="en-GB"/>
        </w:rPr>
        <w:t>jubilee of the school in 2021</w:t>
      </w:r>
      <w:r w:rsidR="00881B3F" w:rsidRPr="0076476C">
        <w:rPr>
          <w:rFonts w:ascii="Georgia" w:hAnsi="Georgia"/>
          <w:color w:val="000000"/>
          <w:lang w:val="en-GB"/>
        </w:rPr>
        <w:t xml:space="preserve"> has been set</w:t>
      </w:r>
      <w:r w:rsidRPr="0076476C">
        <w:rPr>
          <w:rFonts w:ascii="Georgia" w:hAnsi="Georgia"/>
          <w:color w:val="000000"/>
          <w:lang w:val="en-GB"/>
        </w:rPr>
        <w:t xml:space="preserve">. </w:t>
      </w:r>
    </w:p>
    <w:p w14:paraId="2EB85AFB" w14:textId="77777777" w:rsidR="00BC1D6A" w:rsidRPr="0076476C" w:rsidRDefault="00BC1D6A" w:rsidP="002A2512">
      <w:pPr>
        <w:ind w:left="142" w:right="-7"/>
        <w:rPr>
          <w:rFonts w:ascii="Georgia" w:hAnsi="Georgia"/>
          <w:color w:val="000000"/>
          <w:lang w:val="en-GB"/>
        </w:rPr>
      </w:pPr>
    </w:p>
    <w:p w14:paraId="2E55BA42" w14:textId="5CB6650C" w:rsidR="005F409A" w:rsidRPr="0076476C" w:rsidRDefault="005F409A" w:rsidP="002A2512">
      <w:pPr>
        <w:keepNext/>
        <w:keepLines/>
        <w:ind w:left="142" w:right="-7"/>
        <w:rPr>
          <w:rFonts w:ascii="Georgia" w:hAnsi="Georgia"/>
          <w:color w:val="000000"/>
          <w:lang w:val="en-GB"/>
        </w:rPr>
      </w:pPr>
      <w:r w:rsidRPr="0076476C">
        <w:rPr>
          <w:rFonts w:ascii="Georgia" w:hAnsi="Georgia"/>
          <w:color w:val="000000"/>
          <w:lang w:val="en-GB"/>
        </w:rPr>
        <w:t>As an institution for learning</w:t>
      </w:r>
      <w:r w:rsidR="000B3A4A" w:rsidRPr="0076476C">
        <w:rPr>
          <w:rFonts w:ascii="Georgia" w:hAnsi="Georgia"/>
          <w:color w:val="000000"/>
          <w:lang w:val="en-GB"/>
        </w:rPr>
        <w:t>,</w:t>
      </w:r>
      <w:r w:rsidRPr="0076476C">
        <w:rPr>
          <w:rFonts w:ascii="Georgia" w:hAnsi="Georgia"/>
          <w:color w:val="000000"/>
          <w:lang w:val="en-GB"/>
        </w:rPr>
        <w:t xml:space="preserve"> IPC aims to attract high calibre individuals with strong professional credentials </w:t>
      </w:r>
      <w:r w:rsidR="00B43188" w:rsidRPr="0076476C">
        <w:rPr>
          <w:rFonts w:ascii="Georgia" w:hAnsi="Georgia"/>
          <w:color w:val="000000"/>
          <w:lang w:val="en-GB"/>
        </w:rPr>
        <w:t xml:space="preserve">to </w:t>
      </w:r>
      <w:r w:rsidRPr="0076476C">
        <w:rPr>
          <w:rFonts w:ascii="Georgia" w:hAnsi="Georgia"/>
          <w:color w:val="000000"/>
          <w:lang w:val="en-GB"/>
        </w:rPr>
        <w:t xml:space="preserve">work in an international environment as teachers and facilitators. </w:t>
      </w:r>
      <w:proofErr w:type="gramStart"/>
      <w:r w:rsidR="00AC04BE" w:rsidRPr="0076476C">
        <w:rPr>
          <w:rFonts w:ascii="Georgia" w:hAnsi="Georgia"/>
          <w:color w:val="000000"/>
          <w:lang w:val="en-GB"/>
        </w:rPr>
        <w:t>Likewise</w:t>
      </w:r>
      <w:proofErr w:type="gramEnd"/>
      <w:r w:rsidR="00AC04BE" w:rsidRPr="0076476C">
        <w:rPr>
          <w:rFonts w:ascii="Georgia" w:hAnsi="Georgia"/>
          <w:color w:val="000000"/>
          <w:lang w:val="en-GB"/>
        </w:rPr>
        <w:t xml:space="preserve"> </w:t>
      </w:r>
      <w:r w:rsidR="009D5943" w:rsidRPr="0076476C">
        <w:rPr>
          <w:rFonts w:ascii="Georgia" w:hAnsi="Georgia"/>
          <w:color w:val="000000"/>
          <w:lang w:val="en-GB"/>
        </w:rPr>
        <w:t xml:space="preserve">efficient </w:t>
      </w:r>
      <w:r w:rsidR="00AC04BE" w:rsidRPr="0076476C">
        <w:rPr>
          <w:rFonts w:ascii="Georgia" w:hAnsi="Georgia"/>
          <w:color w:val="000000"/>
          <w:lang w:val="en-GB"/>
        </w:rPr>
        <w:t>IPC’s administrative and support staff</w:t>
      </w:r>
      <w:r w:rsidR="0068183F" w:rsidRPr="0076476C">
        <w:rPr>
          <w:rFonts w:ascii="Georgia" w:hAnsi="Georgia"/>
          <w:color w:val="000000"/>
          <w:lang w:val="en-GB"/>
        </w:rPr>
        <w:t xml:space="preserve"> is</w:t>
      </w:r>
      <w:r w:rsidR="00AC04BE" w:rsidRPr="0076476C">
        <w:rPr>
          <w:rFonts w:ascii="Georgia" w:hAnsi="Georgia"/>
          <w:color w:val="000000"/>
          <w:lang w:val="en-GB"/>
        </w:rPr>
        <w:t xml:space="preserve"> ess</w:t>
      </w:r>
      <w:r w:rsidR="00580BC2" w:rsidRPr="0076476C">
        <w:rPr>
          <w:rFonts w:ascii="Georgia" w:hAnsi="Georgia"/>
          <w:color w:val="000000"/>
          <w:lang w:val="en-GB"/>
        </w:rPr>
        <w:t>ential to sustain</w:t>
      </w:r>
      <w:r w:rsidR="00AC04BE" w:rsidRPr="0076476C">
        <w:rPr>
          <w:rFonts w:ascii="Georgia" w:hAnsi="Georgia"/>
          <w:color w:val="000000"/>
          <w:lang w:val="en-GB"/>
        </w:rPr>
        <w:t xml:space="preserve"> the regular daily operation</w:t>
      </w:r>
      <w:r w:rsidR="00580BC2" w:rsidRPr="0076476C">
        <w:rPr>
          <w:rFonts w:ascii="Georgia" w:hAnsi="Georgia"/>
          <w:color w:val="000000"/>
          <w:lang w:val="en-GB"/>
        </w:rPr>
        <w:t>s</w:t>
      </w:r>
      <w:r w:rsidR="007404FE" w:rsidRPr="0076476C">
        <w:rPr>
          <w:rFonts w:ascii="Georgia" w:hAnsi="Georgia"/>
          <w:color w:val="000000"/>
          <w:lang w:val="en-GB"/>
        </w:rPr>
        <w:t>. A</w:t>
      </w:r>
      <w:r w:rsidR="00881B3F" w:rsidRPr="0076476C">
        <w:rPr>
          <w:rFonts w:ascii="Georgia" w:hAnsi="Georgia"/>
          <w:color w:val="000000"/>
          <w:lang w:val="en-GB"/>
        </w:rPr>
        <w:t xml:space="preserve">ll </w:t>
      </w:r>
      <w:r w:rsidRPr="0076476C">
        <w:rPr>
          <w:rFonts w:ascii="Georgia" w:hAnsi="Georgia"/>
          <w:color w:val="000000"/>
          <w:lang w:val="en-GB"/>
        </w:rPr>
        <w:t>IPC staff should combine relevant technical expertise, broad professional experience and strong interpersonal skills in order to engage, challenge and motivate our students to embark on joint reflection and learning</w:t>
      </w:r>
      <w:r w:rsidR="007404FE" w:rsidRPr="0076476C">
        <w:rPr>
          <w:rFonts w:ascii="Georgia" w:hAnsi="Georgia"/>
          <w:color w:val="000000"/>
          <w:lang w:val="en-GB"/>
        </w:rPr>
        <w:t xml:space="preserve"> in theory and practic</w:t>
      </w:r>
      <w:r w:rsidR="00AC04BE" w:rsidRPr="0076476C">
        <w:rPr>
          <w:rFonts w:ascii="Georgia" w:hAnsi="Georgia"/>
          <w:color w:val="000000"/>
          <w:lang w:val="en-GB"/>
        </w:rPr>
        <w:t>e thereby</w:t>
      </w:r>
      <w:r w:rsidRPr="0076476C">
        <w:rPr>
          <w:rFonts w:ascii="Georgia" w:hAnsi="Georgia"/>
          <w:color w:val="000000"/>
          <w:lang w:val="en-GB"/>
        </w:rPr>
        <w:t xml:space="preserve"> instil</w:t>
      </w:r>
      <w:r w:rsidR="00AC04BE" w:rsidRPr="0076476C">
        <w:rPr>
          <w:rFonts w:ascii="Georgia" w:hAnsi="Georgia"/>
          <w:color w:val="000000"/>
          <w:lang w:val="en-GB"/>
        </w:rPr>
        <w:t>ling</w:t>
      </w:r>
      <w:r w:rsidRPr="0076476C">
        <w:rPr>
          <w:rFonts w:ascii="Georgia" w:hAnsi="Georgia"/>
          <w:color w:val="000000"/>
          <w:lang w:val="en-GB"/>
        </w:rPr>
        <w:t xml:space="preserve"> a sense of responsibility and responsiveness across the school community.</w:t>
      </w:r>
      <w:r w:rsidR="00392295" w:rsidRPr="0076476C">
        <w:rPr>
          <w:rFonts w:ascii="Georgia" w:hAnsi="Georgia"/>
          <w:color w:val="000000"/>
          <w:lang w:val="en-GB"/>
        </w:rPr>
        <w:t xml:space="preserve"> I</w:t>
      </w:r>
      <w:r w:rsidRPr="0076476C">
        <w:rPr>
          <w:rFonts w:ascii="Georgia" w:hAnsi="Georgia"/>
          <w:color w:val="000000"/>
          <w:lang w:val="en-GB"/>
        </w:rPr>
        <w:t xml:space="preserve">PC </w:t>
      </w:r>
      <w:r w:rsidR="00392295" w:rsidRPr="0076476C">
        <w:rPr>
          <w:rFonts w:ascii="Georgia" w:hAnsi="Georgia"/>
          <w:color w:val="000000"/>
          <w:lang w:val="en-GB"/>
        </w:rPr>
        <w:t xml:space="preserve">also </w:t>
      </w:r>
      <w:r w:rsidRPr="0076476C">
        <w:rPr>
          <w:rFonts w:ascii="Georgia" w:hAnsi="Georgia"/>
          <w:color w:val="000000"/>
          <w:lang w:val="en-GB"/>
        </w:rPr>
        <w:t xml:space="preserve">aims to recruit and retain staff with both Danish and international experience and of different nationalities. They are dedicated team players willing to respond to student interests and ideas while supporting fellow colleagues. </w:t>
      </w:r>
      <w:r w:rsidR="00AC04BE" w:rsidRPr="0076476C">
        <w:rPr>
          <w:rFonts w:ascii="Georgia" w:hAnsi="Georgia"/>
          <w:color w:val="000000"/>
          <w:lang w:val="en-GB"/>
        </w:rPr>
        <w:t>IPC</w:t>
      </w:r>
      <w:r w:rsidRPr="0076476C">
        <w:rPr>
          <w:rFonts w:ascii="Georgia" w:hAnsi="Georgia"/>
          <w:color w:val="000000"/>
          <w:lang w:val="en-GB"/>
        </w:rPr>
        <w:t xml:space="preserve"> provide</w:t>
      </w:r>
      <w:r w:rsidR="00580BC2" w:rsidRPr="0076476C">
        <w:rPr>
          <w:rFonts w:ascii="Georgia" w:hAnsi="Georgia"/>
          <w:color w:val="000000"/>
          <w:lang w:val="en-GB"/>
        </w:rPr>
        <w:t>s</w:t>
      </w:r>
      <w:r w:rsidRPr="0076476C">
        <w:rPr>
          <w:rFonts w:ascii="Georgia" w:hAnsi="Georgia"/>
          <w:color w:val="000000"/>
          <w:lang w:val="en-GB"/>
        </w:rPr>
        <w:t xml:space="preserve"> a stimulating work environment</w:t>
      </w:r>
      <w:r w:rsidR="00AC04BE" w:rsidRPr="0076476C">
        <w:rPr>
          <w:rFonts w:ascii="Georgia" w:hAnsi="Georgia"/>
          <w:color w:val="000000"/>
          <w:lang w:val="en-GB"/>
        </w:rPr>
        <w:t xml:space="preserve"> and commits to provide </w:t>
      </w:r>
      <w:r w:rsidRPr="0076476C">
        <w:rPr>
          <w:rFonts w:ascii="Georgia" w:hAnsi="Georgia"/>
          <w:color w:val="000000"/>
          <w:lang w:val="en-GB"/>
        </w:rPr>
        <w:t xml:space="preserve">relevant opportunities for professional growth and development </w:t>
      </w:r>
      <w:r w:rsidR="00AC04BE" w:rsidRPr="0076476C">
        <w:rPr>
          <w:rFonts w:ascii="Georgia" w:hAnsi="Georgia"/>
          <w:color w:val="000000"/>
          <w:lang w:val="en-GB"/>
        </w:rPr>
        <w:t xml:space="preserve">for all staff groups </w:t>
      </w:r>
      <w:r w:rsidRPr="0076476C">
        <w:rPr>
          <w:rFonts w:ascii="Georgia" w:hAnsi="Georgia"/>
          <w:color w:val="000000"/>
          <w:lang w:val="en-GB"/>
        </w:rPr>
        <w:t>in order to respond to the many challenges of developing IPC curriculum, engaging in cooperation at different levels, servicing new students and maintaining IPC as an attractive venue for reflection and learning.</w:t>
      </w:r>
    </w:p>
    <w:p w14:paraId="29D7536A" w14:textId="77777777" w:rsidR="005F409A" w:rsidRPr="0076476C" w:rsidRDefault="005F409A" w:rsidP="002A2512">
      <w:pPr>
        <w:keepNext/>
        <w:keepLines/>
        <w:ind w:left="142" w:right="-7"/>
        <w:rPr>
          <w:rFonts w:ascii="Georgia" w:hAnsi="Georgia"/>
          <w:color w:val="000000"/>
          <w:lang w:val="en-GB"/>
        </w:rPr>
      </w:pPr>
    </w:p>
    <w:p w14:paraId="44A7D064" w14:textId="0F97AFBC" w:rsidR="005F409A" w:rsidRPr="0076476C" w:rsidRDefault="005F409A" w:rsidP="002A2512">
      <w:pPr>
        <w:pStyle w:val="PlainText"/>
        <w:ind w:left="142" w:right="-7"/>
        <w:rPr>
          <w:rFonts w:ascii="Georgia" w:hAnsi="Georgia"/>
          <w:color w:val="000000"/>
          <w:sz w:val="24"/>
          <w:szCs w:val="24"/>
        </w:rPr>
      </w:pPr>
      <w:r w:rsidRPr="0076476C">
        <w:rPr>
          <w:rFonts w:ascii="Georgia" w:hAnsi="Georgia"/>
          <w:color w:val="000000"/>
          <w:sz w:val="24"/>
          <w:szCs w:val="24"/>
        </w:rPr>
        <w:t xml:space="preserve">Changes in </w:t>
      </w:r>
      <w:r w:rsidR="00AC04BE" w:rsidRPr="0076476C">
        <w:rPr>
          <w:rFonts w:ascii="Georgia" w:hAnsi="Georgia"/>
          <w:color w:val="000000"/>
          <w:sz w:val="24"/>
          <w:szCs w:val="24"/>
        </w:rPr>
        <w:t xml:space="preserve">IPCs </w:t>
      </w:r>
      <w:r w:rsidRPr="0076476C">
        <w:rPr>
          <w:rFonts w:ascii="Georgia" w:hAnsi="Georgia"/>
          <w:color w:val="000000"/>
          <w:sz w:val="24"/>
          <w:szCs w:val="24"/>
        </w:rPr>
        <w:t xml:space="preserve">approaches to learning and in the types and sizes of courses offered may </w:t>
      </w:r>
      <w:r w:rsidR="00EE4B1B" w:rsidRPr="0076476C">
        <w:rPr>
          <w:rFonts w:ascii="Georgia" w:hAnsi="Georgia"/>
          <w:color w:val="000000"/>
          <w:sz w:val="24"/>
          <w:szCs w:val="24"/>
        </w:rPr>
        <w:t xml:space="preserve">result in </w:t>
      </w:r>
      <w:r w:rsidR="00580BC2" w:rsidRPr="0076476C">
        <w:rPr>
          <w:rFonts w:ascii="Georgia" w:hAnsi="Georgia"/>
          <w:color w:val="000000"/>
          <w:sz w:val="24"/>
          <w:szCs w:val="24"/>
        </w:rPr>
        <w:t xml:space="preserve">a </w:t>
      </w:r>
      <w:r w:rsidRPr="0076476C">
        <w:rPr>
          <w:rFonts w:ascii="Georgia" w:hAnsi="Georgia"/>
          <w:color w:val="000000"/>
          <w:sz w:val="24"/>
          <w:szCs w:val="24"/>
        </w:rPr>
        <w:t>change in the use</w:t>
      </w:r>
      <w:r w:rsidR="00AC04BE" w:rsidRPr="0076476C">
        <w:rPr>
          <w:rFonts w:ascii="Georgia" w:hAnsi="Georgia"/>
          <w:color w:val="000000"/>
          <w:sz w:val="24"/>
          <w:szCs w:val="24"/>
        </w:rPr>
        <w:t xml:space="preserve"> </w:t>
      </w:r>
      <w:r w:rsidRPr="0076476C">
        <w:rPr>
          <w:rFonts w:ascii="Georgia" w:hAnsi="Georgia"/>
          <w:color w:val="000000"/>
          <w:sz w:val="24"/>
          <w:szCs w:val="24"/>
        </w:rPr>
        <w:t>of facilities</w:t>
      </w:r>
      <w:r w:rsidR="00EE4B1B" w:rsidRPr="0076476C">
        <w:rPr>
          <w:rFonts w:ascii="Georgia" w:hAnsi="Georgia"/>
          <w:color w:val="000000"/>
          <w:sz w:val="24"/>
          <w:szCs w:val="24"/>
        </w:rPr>
        <w:t xml:space="preserve"> or adjustment</w:t>
      </w:r>
      <w:r w:rsidR="00580BC2" w:rsidRPr="0076476C">
        <w:rPr>
          <w:rFonts w:ascii="Georgia" w:hAnsi="Georgia"/>
          <w:color w:val="000000"/>
          <w:sz w:val="24"/>
          <w:szCs w:val="24"/>
        </w:rPr>
        <w:t xml:space="preserve"> of </w:t>
      </w:r>
      <w:r w:rsidR="00EE4B1B" w:rsidRPr="0076476C">
        <w:rPr>
          <w:rFonts w:ascii="Georgia" w:hAnsi="Georgia"/>
          <w:color w:val="000000"/>
          <w:sz w:val="24"/>
          <w:szCs w:val="24"/>
        </w:rPr>
        <w:t>structures</w:t>
      </w:r>
      <w:r w:rsidRPr="0076476C">
        <w:rPr>
          <w:rFonts w:ascii="Georgia" w:hAnsi="Georgia"/>
          <w:color w:val="000000"/>
          <w:sz w:val="24"/>
          <w:szCs w:val="24"/>
        </w:rPr>
        <w:t xml:space="preserve">.  Rising prices on energy for heating and light may establish a need for more efficient systems and the rapid development of IT technology may call </w:t>
      </w:r>
      <w:r w:rsidR="00AC04BE" w:rsidRPr="0076476C">
        <w:rPr>
          <w:rFonts w:ascii="Georgia" w:hAnsi="Georgia"/>
          <w:color w:val="000000"/>
          <w:sz w:val="24"/>
          <w:szCs w:val="24"/>
        </w:rPr>
        <w:t xml:space="preserve">for </w:t>
      </w:r>
      <w:r w:rsidR="00EE4B1B" w:rsidRPr="0076476C">
        <w:rPr>
          <w:rFonts w:ascii="Georgia" w:hAnsi="Georgia"/>
          <w:color w:val="000000"/>
          <w:sz w:val="24"/>
          <w:szCs w:val="24"/>
        </w:rPr>
        <w:t xml:space="preserve">an </w:t>
      </w:r>
      <w:r w:rsidRPr="0076476C">
        <w:rPr>
          <w:rFonts w:ascii="Georgia" w:hAnsi="Georgia"/>
          <w:color w:val="000000"/>
          <w:sz w:val="24"/>
          <w:szCs w:val="24"/>
        </w:rPr>
        <w:t xml:space="preserve">upgrading in order to offer the best opportunities </w:t>
      </w:r>
      <w:r w:rsidR="00EE4B1B" w:rsidRPr="0076476C">
        <w:rPr>
          <w:rFonts w:ascii="Georgia" w:hAnsi="Georgia"/>
          <w:color w:val="000000"/>
          <w:sz w:val="24"/>
          <w:szCs w:val="24"/>
        </w:rPr>
        <w:t>to</w:t>
      </w:r>
      <w:r w:rsidRPr="0076476C">
        <w:rPr>
          <w:rFonts w:ascii="Georgia" w:hAnsi="Georgia"/>
          <w:color w:val="000000"/>
          <w:sz w:val="24"/>
          <w:szCs w:val="24"/>
        </w:rPr>
        <w:t xml:space="preserve"> integrat</w:t>
      </w:r>
      <w:r w:rsidR="00EE4B1B" w:rsidRPr="0076476C">
        <w:rPr>
          <w:rFonts w:ascii="Georgia" w:hAnsi="Georgia"/>
          <w:color w:val="000000"/>
          <w:sz w:val="24"/>
          <w:szCs w:val="24"/>
        </w:rPr>
        <w:t>e</w:t>
      </w:r>
      <w:r w:rsidRPr="0076476C">
        <w:rPr>
          <w:rFonts w:ascii="Georgia" w:hAnsi="Georgia"/>
          <w:color w:val="000000"/>
          <w:sz w:val="24"/>
          <w:szCs w:val="24"/>
        </w:rPr>
        <w:t xml:space="preserve"> IT in the </w:t>
      </w:r>
      <w:r w:rsidR="00EE4B1B" w:rsidRPr="0076476C">
        <w:rPr>
          <w:rFonts w:ascii="Georgia" w:hAnsi="Georgia"/>
          <w:color w:val="000000"/>
          <w:sz w:val="24"/>
          <w:szCs w:val="24"/>
        </w:rPr>
        <w:t xml:space="preserve">IPCs </w:t>
      </w:r>
      <w:r w:rsidRPr="0076476C">
        <w:rPr>
          <w:rFonts w:ascii="Georgia" w:hAnsi="Georgia"/>
          <w:color w:val="000000"/>
          <w:sz w:val="24"/>
          <w:szCs w:val="24"/>
        </w:rPr>
        <w:t>approaches to learning.</w:t>
      </w:r>
      <w:r w:rsidR="00580BC2" w:rsidRPr="0076476C">
        <w:rPr>
          <w:rFonts w:ascii="Georgia" w:hAnsi="Georgia"/>
          <w:color w:val="000000"/>
          <w:sz w:val="24"/>
          <w:szCs w:val="24"/>
        </w:rPr>
        <w:t xml:space="preserve"> </w:t>
      </w:r>
    </w:p>
    <w:p w14:paraId="7DD68F75" w14:textId="77777777" w:rsidR="005A16C0" w:rsidRPr="0076476C" w:rsidRDefault="005A16C0" w:rsidP="002A2512">
      <w:pPr>
        <w:keepNext/>
        <w:keepLines/>
        <w:ind w:left="142" w:right="-7"/>
        <w:rPr>
          <w:rFonts w:ascii="Georgia" w:hAnsi="Georgia"/>
          <w:b/>
          <w:color w:val="000000"/>
          <w:lang w:val="en-GB"/>
        </w:rPr>
      </w:pPr>
    </w:p>
    <w:p w14:paraId="09E0652A" w14:textId="2C78AB30" w:rsidR="005F409A" w:rsidRPr="0076476C" w:rsidRDefault="005F409A" w:rsidP="002A2512">
      <w:pPr>
        <w:pStyle w:val="PlainText"/>
        <w:ind w:left="142" w:right="-7"/>
        <w:rPr>
          <w:rFonts w:ascii="Georgia" w:hAnsi="Georgia"/>
          <w:color w:val="000000"/>
          <w:sz w:val="24"/>
          <w:szCs w:val="24"/>
        </w:rPr>
      </w:pPr>
      <w:r w:rsidRPr="0076476C">
        <w:rPr>
          <w:rFonts w:ascii="Georgia" w:hAnsi="Georgia"/>
          <w:color w:val="000000"/>
          <w:sz w:val="24"/>
          <w:szCs w:val="24"/>
        </w:rPr>
        <w:t xml:space="preserve">In view of the </w:t>
      </w:r>
      <w:r w:rsidR="00190007" w:rsidRPr="0076476C">
        <w:rPr>
          <w:rFonts w:ascii="Georgia" w:hAnsi="Georgia"/>
          <w:color w:val="000000"/>
          <w:sz w:val="24"/>
          <w:szCs w:val="24"/>
        </w:rPr>
        <w:t xml:space="preserve">global </w:t>
      </w:r>
      <w:r w:rsidRPr="0076476C">
        <w:rPr>
          <w:rFonts w:ascii="Georgia" w:hAnsi="Georgia"/>
          <w:color w:val="000000"/>
          <w:sz w:val="24"/>
          <w:szCs w:val="24"/>
        </w:rPr>
        <w:t xml:space="preserve">urgency to address </w:t>
      </w:r>
      <w:r w:rsidR="00387D93" w:rsidRPr="0076476C">
        <w:rPr>
          <w:rFonts w:ascii="Georgia" w:hAnsi="Georgia"/>
          <w:color w:val="000000"/>
          <w:sz w:val="24"/>
          <w:szCs w:val="24"/>
        </w:rPr>
        <w:t xml:space="preserve">the issues of </w:t>
      </w:r>
      <w:r w:rsidRPr="0076476C">
        <w:rPr>
          <w:rFonts w:ascii="Georgia" w:hAnsi="Georgia"/>
          <w:color w:val="000000"/>
          <w:sz w:val="24"/>
          <w:szCs w:val="24"/>
        </w:rPr>
        <w:t>climate change</w:t>
      </w:r>
      <w:r w:rsidR="00B43188" w:rsidRPr="0076476C">
        <w:rPr>
          <w:rFonts w:ascii="Georgia" w:hAnsi="Georgia"/>
          <w:color w:val="000000"/>
          <w:sz w:val="24"/>
          <w:szCs w:val="24"/>
        </w:rPr>
        <w:t xml:space="preserve">, </w:t>
      </w:r>
      <w:r w:rsidR="00190007" w:rsidRPr="0076476C">
        <w:rPr>
          <w:rFonts w:ascii="Georgia" w:hAnsi="Georgia"/>
          <w:color w:val="000000"/>
          <w:sz w:val="24"/>
          <w:szCs w:val="24"/>
        </w:rPr>
        <w:t xml:space="preserve">clean energy and </w:t>
      </w:r>
      <w:r w:rsidR="00B43188" w:rsidRPr="0076476C">
        <w:rPr>
          <w:rFonts w:ascii="Georgia" w:hAnsi="Georgia"/>
          <w:color w:val="000000"/>
          <w:sz w:val="24"/>
          <w:szCs w:val="24"/>
        </w:rPr>
        <w:t xml:space="preserve">waste management </w:t>
      </w:r>
      <w:r w:rsidRPr="0076476C">
        <w:rPr>
          <w:rFonts w:ascii="Georgia" w:hAnsi="Georgia"/>
          <w:color w:val="000000"/>
          <w:sz w:val="24"/>
          <w:szCs w:val="24"/>
        </w:rPr>
        <w:t xml:space="preserve">IPC needs to show, </w:t>
      </w:r>
      <w:r w:rsidR="00190007" w:rsidRPr="0076476C">
        <w:rPr>
          <w:rFonts w:ascii="Georgia" w:hAnsi="Georgia"/>
          <w:color w:val="000000"/>
          <w:sz w:val="24"/>
          <w:szCs w:val="24"/>
        </w:rPr>
        <w:t xml:space="preserve">promote </w:t>
      </w:r>
      <w:r w:rsidR="00580BC2" w:rsidRPr="0076476C">
        <w:rPr>
          <w:rFonts w:ascii="Georgia" w:hAnsi="Georgia"/>
          <w:color w:val="000000"/>
          <w:sz w:val="24"/>
          <w:szCs w:val="24"/>
        </w:rPr>
        <w:t xml:space="preserve">and practise </w:t>
      </w:r>
      <w:r w:rsidRPr="0076476C">
        <w:rPr>
          <w:rFonts w:ascii="Georgia" w:hAnsi="Georgia"/>
          <w:color w:val="000000"/>
          <w:sz w:val="24"/>
          <w:szCs w:val="24"/>
        </w:rPr>
        <w:t>sustainable, environmental</w:t>
      </w:r>
      <w:r w:rsidR="00431216" w:rsidRPr="0076476C">
        <w:rPr>
          <w:rFonts w:ascii="Georgia" w:hAnsi="Georgia"/>
          <w:color w:val="000000"/>
          <w:sz w:val="24"/>
          <w:szCs w:val="24"/>
        </w:rPr>
        <w:t>-</w:t>
      </w:r>
      <w:r w:rsidRPr="0076476C">
        <w:rPr>
          <w:rFonts w:ascii="Georgia" w:hAnsi="Georgia"/>
          <w:color w:val="000000"/>
          <w:sz w:val="24"/>
          <w:szCs w:val="24"/>
        </w:rPr>
        <w:t xml:space="preserve"> and energy</w:t>
      </w:r>
      <w:r w:rsidR="00AC04BE" w:rsidRPr="0076476C">
        <w:rPr>
          <w:rFonts w:ascii="Georgia" w:hAnsi="Georgia"/>
          <w:color w:val="000000"/>
          <w:sz w:val="24"/>
          <w:szCs w:val="24"/>
        </w:rPr>
        <w:t>-</w:t>
      </w:r>
      <w:r w:rsidRPr="0076476C">
        <w:rPr>
          <w:rFonts w:ascii="Georgia" w:hAnsi="Georgia"/>
          <w:color w:val="000000"/>
          <w:sz w:val="24"/>
          <w:szCs w:val="24"/>
        </w:rPr>
        <w:t xml:space="preserve"> friendly and efficient practi</w:t>
      </w:r>
      <w:r w:rsidR="00401FAC" w:rsidRPr="0076476C">
        <w:rPr>
          <w:rFonts w:ascii="Georgia" w:hAnsi="Georgia"/>
          <w:color w:val="000000"/>
          <w:sz w:val="24"/>
          <w:szCs w:val="24"/>
        </w:rPr>
        <w:t>c</w:t>
      </w:r>
      <w:r w:rsidRPr="0076476C">
        <w:rPr>
          <w:rFonts w:ascii="Georgia" w:hAnsi="Georgia"/>
          <w:color w:val="000000"/>
          <w:sz w:val="24"/>
          <w:szCs w:val="24"/>
        </w:rPr>
        <w:t>es at individual and institutional levels</w:t>
      </w:r>
      <w:r w:rsidR="00580BC2" w:rsidRPr="0076476C">
        <w:rPr>
          <w:rFonts w:ascii="Georgia" w:hAnsi="Georgia"/>
          <w:color w:val="000000"/>
          <w:sz w:val="24"/>
          <w:szCs w:val="24"/>
        </w:rPr>
        <w:t xml:space="preserve">. </w:t>
      </w:r>
      <w:r w:rsidRPr="0076476C">
        <w:rPr>
          <w:rFonts w:ascii="Georgia" w:hAnsi="Georgia"/>
          <w:color w:val="000000"/>
          <w:sz w:val="24"/>
          <w:szCs w:val="24"/>
        </w:rPr>
        <w:t xml:space="preserve"> </w:t>
      </w:r>
      <w:r w:rsidR="00580BC2" w:rsidRPr="0076476C">
        <w:rPr>
          <w:rFonts w:ascii="Georgia" w:hAnsi="Georgia"/>
          <w:color w:val="000000"/>
          <w:sz w:val="24"/>
          <w:szCs w:val="24"/>
        </w:rPr>
        <w:t>I</w:t>
      </w:r>
      <w:r w:rsidRPr="0076476C">
        <w:rPr>
          <w:rFonts w:ascii="Georgia" w:hAnsi="Georgia"/>
          <w:color w:val="000000"/>
          <w:sz w:val="24"/>
          <w:szCs w:val="24"/>
        </w:rPr>
        <w:t xml:space="preserve">n order to contribute to a more sustainable future IPC needs to </w:t>
      </w:r>
      <w:r w:rsidR="00580BC2" w:rsidRPr="0076476C">
        <w:rPr>
          <w:rFonts w:ascii="Georgia" w:hAnsi="Georgia"/>
          <w:color w:val="000000"/>
          <w:sz w:val="24"/>
          <w:szCs w:val="24"/>
        </w:rPr>
        <w:t>continuously</w:t>
      </w:r>
      <w:r w:rsidRPr="0076476C">
        <w:rPr>
          <w:rFonts w:ascii="Georgia" w:hAnsi="Georgia"/>
          <w:color w:val="000000"/>
          <w:sz w:val="24"/>
          <w:szCs w:val="24"/>
        </w:rPr>
        <w:t xml:space="preserve"> </w:t>
      </w:r>
      <w:r w:rsidR="00431216" w:rsidRPr="0076476C">
        <w:rPr>
          <w:rFonts w:ascii="Georgia" w:hAnsi="Georgia"/>
          <w:color w:val="000000"/>
          <w:sz w:val="24"/>
          <w:szCs w:val="24"/>
        </w:rPr>
        <w:t xml:space="preserve">revisit and further </w:t>
      </w:r>
      <w:r w:rsidRPr="0076476C">
        <w:rPr>
          <w:rFonts w:ascii="Georgia" w:hAnsi="Georgia"/>
          <w:color w:val="000000"/>
          <w:sz w:val="24"/>
          <w:szCs w:val="24"/>
        </w:rPr>
        <w:t xml:space="preserve">develop its modus operandi </w:t>
      </w:r>
      <w:r w:rsidR="00190007" w:rsidRPr="0076476C">
        <w:rPr>
          <w:rFonts w:ascii="Georgia" w:hAnsi="Georgia"/>
          <w:color w:val="000000"/>
          <w:sz w:val="24"/>
          <w:szCs w:val="24"/>
        </w:rPr>
        <w:t>whil</w:t>
      </w:r>
      <w:r w:rsidRPr="0076476C">
        <w:rPr>
          <w:rFonts w:ascii="Georgia" w:hAnsi="Georgia"/>
          <w:color w:val="000000"/>
          <w:sz w:val="24"/>
          <w:szCs w:val="24"/>
        </w:rPr>
        <w:t xml:space="preserve">e </w:t>
      </w:r>
      <w:r w:rsidR="00580BC2" w:rsidRPr="0076476C">
        <w:rPr>
          <w:rFonts w:ascii="Georgia" w:hAnsi="Georgia"/>
          <w:color w:val="000000"/>
          <w:sz w:val="24"/>
          <w:szCs w:val="24"/>
        </w:rPr>
        <w:t>aiming at</w:t>
      </w:r>
      <w:r w:rsidRPr="0076476C">
        <w:rPr>
          <w:rFonts w:ascii="Georgia" w:hAnsi="Georgia"/>
          <w:color w:val="000000"/>
          <w:sz w:val="24"/>
          <w:szCs w:val="24"/>
        </w:rPr>
        <w:t xml:space="preserve"> </w:t>
      </w:r>
      <w:r w:rsidR="00190007" w:rsidRPr="0076476C">
        <w:rPr>
          <w:rFonts w:ascii="Georgia" w:hAnsi="Georgia"/>
          <w:color w:val="000000"/>
          <w:sz w:val="24"/>
          <w:szCs w:val="24"/>
        </w:rPr>
        <w:t xml:space="preserve">being </w:t>
      </w:r>
      <w:r w:rsidRPr="0076476C">
        <w:rPr>
          <w:rFonts w:ascii="Georgia" w:hAnsi="Georgia"/>
          <w:color w:val="000000"/>
          <w:sz w:val="24"/>
          <w:szCs w:val="24"/>
        </w:rPr>
        <w:t xml:space="preserve">economically viable. </w:t>
      </w:r>
    </w:p>
    <w:p w14:paraId="0095BC8D" w14:textId="37F375AE" w:rsidR="005F409A" w:rsidRPr="0076476C" w:rsidRDefault="005F409A" w:rsidP="002A2512">
      <w:pPr>
        <w:keepNext/>
        <w:keepLines/>
        <w:ind w:left="142" w:right="-7"/>
        <w:rPr>
          <w:rFonts w:ascii="Georgia" w:hAnsi="Georgia"/>
          <w:b/>
          <w:color w:val="000000"/>
          <w:lang w:val="en-GB"/>
        </w:rPr>
      </w:pPr>
    </w:p>
    <w:p w14:paraId="54E0D166" w14:textId="1596E46D" w:rsidR="005A16C0" w:rsidRPr="0076476C" w:rsidRDefault="005A16C0" w:rsidP="002A2512">
      <w:pPr>
        <w:ind w:left="142" w:right="-7"/>
        <w:rPr>
          <w:rFonts w:ascii="Georgia" w:hAnsi="Georgia"/>
          <w:i/>
          <w:color w:val="000000"/>
          <w:lang w:val="en-GB"/>
        </w:rPr>
      </w:pPr>
      <w:r w:rsidRPr="0076476C">
        <w:rPr>
          <w:rFonts w:ascii="Georgia" w:hAnsi="Georgia"/>
          <w:color w:val="000000"/>
          <w:lang w:val="en-GB"/>
        </w:rPr>
        <w:t xml:space="preserve">All staff departments have an obligation to work with the overall strategic focus of Active Global Citizenship and the 4 focus areas. Especially the </w:t>
      </w:r>
      <w:r w:rsidR="00431216" w:rsidRPr="0076476C">
        <w:rPr>
          <w:rFonts w:ascii="Georgia" w:hAnsi="Georgia"/>
          <w:color w:val="000000"/>
          <w:lang w:val="en-GB"/>
        </w:rPr>
        <w:t>sustainability focus</w:t>
      </w:r>
      <w:r w:rsidRPr="0076476C">
        <w:rPr>
          <w:rFonts w:ascii="Georgia" w:hAnsi="Georgia"/>
          <w:color w:val="000000"/>
          <w:lang w:val="en-GB"/>
        </w:rPr>
        <w:t xml:space="preserve"> will have direct effect on the work of </w:t>
      </w:r>
      <w:r w:rsidR="00431216" w:rsidRPr="0076476C">
        <w:rPr>
          <w:rFonts w:ascii="Georgia" w:hAnsi="Georgia"/>
          <w:color w:val="000000"/>
          <w:lang w:val="en-GB"/>
        </w:rPr>
        <w:t>all</w:t>
      </w:r>
      <w:r w:rsidRPr="0076476C">
        <w:rPr>
          <w:rFonts w:ascii="Georgia" w:hAnsi="Georgia"/>
          <w:color w:val="000000"/>
          <w:lang w:val="en-GB"/>
        </w:rPr>
        <w:t xml:space="preserve"> department</w:t>
      </w:r>
      <w:r w:rsidR="00431216" w:rsidRPr="0076476C">
        <w:rPr>
          <w:rFonts w:ascii="Georgia" w:hAnsi="Georgia"/>
          <w:color w:val="000000"/>
          <w:lang w:val="en-GB"/>
        </w:rPr>
        <w:t>s</w:t>
      </w:r>
      <w:r w:rsidRPr="0076476C">
        <w:rPr>
          <w:rFonts w:ascii="Georgia" w:hAnsi="Georgia"/>
          <w:color w:val="000000"/>
          <w:lang w:val="en-GB"/>
        </w:rPr>
        <w:t xml:space="preserve">. IPC will constitute subcommittees working with each </w:t>
      </w:r>
      <w:r w:rsidR="00AC04BE" w:rsidRPr="0076476C">
        <w:rPr>
          <w:rFonts w:ascii="Georgia" w:hAnsi="Georgia"/>
          <w:color w:val="000000"/>
          <w:lang w:val="en-GB"/>
        </w:rPr>
        <w:t xml:space="preserve">focus </w:t>
      </w:r>
      <w:r w:rsidRPr="0076476C">
        <w:rPr>
          <w:rFonts w:ascii="Georgia" w:hAnsi="Georgia"/>
          <w:color w:val="000000"/>
          <w:lang w:val="en-GB"/>
        </w:rPr>
        <w:t>area. The subcommittees will have representation from different departments</w:t>
      </w:r>
      <w:r w:rsidRPr="0076476C">
        <w:rPr>
          <w:rFonts w:ascii="Georgia" w:hAnsi="Georgia"/>
          <w:i/>
          <w:color w:val="000000"/>
          <w:lang w:val="en-GB"/>
        </w:rPr>
        <w:t>.</w:t>
      </w:r>
    </w:p>
    <w:p w14:paraId="26522873" w14:textId="13554118" w:rsidR="005F409A" w:rsidRPr="0096774C" w:rsidRDefault="005F409A" w:rsidP="002A2512">
      <w:pPr>
        <w:pStyle w:val="Heading1"/>
        <w:ind w:left="142" w:right="-7" w:firstLine="0"/>
        <w:rPr>
          <w:rFonts w:ascii="Georgia" w:hAnsi="Georgia"/>
          <w:szCs w:val="28"/>
        </w:rPr>
      </w:pPr>
      <w:r w:rsidRPr="0096774C">
        <w:rPr>
          <w:rFonts w:ascii="Georgia" w:hAnsi="Georgia"/>
          <w:szCs w:val="28"/>
        </w:rPr>
        <w:t xml:space="preserve">Implementing and Monitoring the Strategy </w:t>
      </w:r>
    </w:p>
    <w:p w14:paraId="5C41F1BF" w14:textId="77777777" w:rsidR="0096774C" w:rsidRDefault="0096774C" w:rsidP="002A2512">
      <w:pPr>
        <w:pStyle w:val="ListParagraph"/>
        <w:ind w:left="142" w:right="-7"/>
        <w:rPr>
          <w:rFonts w:ascii="Georgia" w:hAnsi="Georgia"/>
          <w:color w:val="000000" w:themeColor="text1"/>
          <w:lang w:val="en-GB"/>
        </w:rPr>
      </w:pPr>
    </w:p>
    <w:p w14:paraId="20F2724F" w14:textId="7A8D8070" w:rsidR="005A16C0" w:rsidRPr="0076476C" w:rsidRDefault="005A16C0" w:rsidP="002A2512">
      <w:pPr>
        <w:pStyle w:val="ListParagraph"/>
        <w:ind w:left="142" w:right="-7"/>
        <w:rPr>
          <w:rFonts w:ascii="Georgia" w:hAnsi="Georgia"/>
          <w:color w:val="000000" w:themeColor="text1"/>
          <w:lang w:val="en-GB"/>
        </w:rPr>
      </w:pPr>
      <w:r w:rsidRPr="0076476C">
        <w:rPr>
          <w:rFonts w:ascii="Georgia" w:hAnsi="Georgia"/>
          <w:color w:val="000000" w:themeColor="text1"/>
          <w:lang w:val="en-GB"/>
        </w:rPr>
        <w:t xml:space="preserve">The IPC strategy provides the overall framework for planning and priority setting in the period from January 2020 </w:t>
      </w:r>
      <w:r w:rsidR="00EE4B1B" w:rsidRPr="0076476C">
        <w:rPr>
          <w:rFonts w:ascii="Georgia" w:hAnsi="Georgia"/>
          <w:color w:val="000000" w:themeColor="text1"/>
          <w:lang w:val="en-GB"/>
        </w:rPr>
        <w:t>to</w:t>
      </w:r>
      <w:r w:rsidRPr="0076476C">
        <w:rPr>
          <w:rFonts w:ascii="Georgia" w:hAnsi="Georgia"/>
          <w:color w:val="000000" w:themeColor="text1"/>
          <w:lang w:val="en-GB"/>
        </w:rPr>
        <w:t xml:space="preserve"> December 202</w:t>
      </w:r>
      <w:r w:rsidR="00A40F99" w:rsidRPr="0076476C">
        <w:rPr>
          <w:rFonts w:ascii="Georgia" w:hAnsi="Georgia"/>
          <w:color w:val="000000" w:themeColor="text1"/>
          <w:lang w:val="en-GB"/>
        </w:rPr>
        <w:t>5</w:t>
      </w:r>
      <w:r w:rsidRPr="0076476C">
        <w:rPr>
          <w:rFonts w:ascii="Georgia" w:hAnsi="Georgia"/>
          <w:color w:val="000000" w:themeColor="text1"/>
          <w:lang w:val="en-GB"/>
        </w:rPr>
        <w:t>. Implementation of the strategy is the responsibility of t</w:t>
      </w:r>
      <w:r w:rsidR="005248C6" w:rsidRPr="0076476C">
        <w:rPr>
          <w:rFonts w:ascii="Georgia" w:hAnsi="Georgia"/>
          <w:color w:val="000000" w:themeColor="text1"/>
          <w:lang w:val="en-GB"/>
        </w:rPr>
        <w:t xml:space="preserve">he </w:t>
      </w:r>
      <w:r w:rsidRPr="0076476C">
        <w:rPr>
          <w:rFonts w:ascii="Georgia" w:hAnsi="Georgia"/>
          <w:color w:val="000000" w:themeColor="text1"/>
          <w:lang w:val="en-GB"/>
        </w:rPr>
        <w:t>Board</w:t>
      </w:r>
      <w:r w:rsidR="006905FD" w:rsidRPr="0076476C">
        <w:rPr>
          <w:rFonts w:ascii="Georgia" w:hAnsi="Georgia"/>
          <w:color w:val="000000" w:themeColor="text1"/>
          <w:lang w:val="en-GB"/>
        </w:rPr>
        <w:t>,</w:t>
      </w:r>
      <w:r w:rsidRPr="0076476C">
        <w:rPr>
          <w:rFonts w:ascii="Georgia" w:hAnsi="Georgia"/>
          <w:color w:val="000000" w:themeColor="text1"/>
          <w:lang w:val="en-GB"/>
        </w:rPr>
        <w:t xml:space="preserve"> who will monitor</w:t>
      </w:r>
      <w:r w:rsidR="00320347" w:rsidRPr="0076476C">
        <w:rPr>
          <w:rFonts w:ascii="Georgia" w:hAnsi="Georgia"/>
          <w:color w:val="000000" w:themeColor="text1"/>
          <w:lang w:val="en-GB"/>
        </w:rPr>
        <w:t xml:space="preserve"> and report the</w:t>
      </w:r>
      <w:r w:rsidRPr="0076476C">
        <w:rPr>
          <w:rFonts w:ascii="Georgia" w:hAnsi="Georgia"/>
          <w:color w:val="000000" w:themeColor="text1"/>
          <w:lang w:val="en-GB"/>
        </w:rPr>
        <w:t xml:space="preserve"> progress </w:t>
      </w:r>
      <w:r w:rsidR="00320347" w:rsidRPr="0076476C">
        <w:rPr>
          <w:rFonts w:ascii="Georgia" w:hAnsi="Georgia"/>
          <w:color w:val="000000" w:themeColor="text1"/>
          <w:lang w:val="en-GB"/>
        </w:rPr>
        <w:t xml:space="preserve">and deviations </w:t>
      </w:r>
      <w:r w:rsidR="005248C6" w:rsidRPr="0076476C">
        <w:rPr>
          <w:rFonts w:ascii="Georgia" w:hAnsi="Georgia"/>
          <w:color w:val="000000" w:themeColor="text1"/>
          <w:lang w:val="en-GB"/>
        </w:rPr>
        <w:t>of IPC towards achieving</w:t>
      </w:r>
      <w:r w:rsidR="00320347" w:rsidRPr="0076476C">
        <w:rPr>
          <w:rFonts w:ascii="Georgia" w:hAnsi="Georgia"/>
          <w:color w:val="000000" w:themeColor="text1"/>
          <w:lang w:val="en-GB"/>
        </w:rPr>
        <w:t xml:space="preserve"> its </w:t>
      </w:r>
      <w:r w:rsidR="005248C6" w:rsidRPr="0076476C">
        <w:rPr>
          <w:rFonts w:ascii="Georgia" w:hAnsi="Georgia"/>
          <w:color w:val="000000" w:themeColor="text1"/>
          <w:lang w:val="en-GB"/>
        </w:rPr>
        <w:t xml:space="preserve">strategic </w:t>
      </w:r>
      <w:r w:rsidR="00320347" w:rsidRPr="0076476C">
        <w:rPr>
          <w:rFonts w:ascii="Georgia" w:hAnsi="Georgia"/>
          <w:color w:val="000000" w:themeColor="text1"/>
          <w:lang w:val="en-GB"/>
        </w:rPr>
        <w:t>goals</w:t>
      </w:r>
      <w:r w:rsidR="00580BC2" w:rsidRPr="0076476C">
        <w:rPr>
          <w:rFonts w:ascii="Georgia" w:hAnsi="Georgia"/>
          <w:color w:val="000000" w:themeColor="text1"/>
          <w:lang w:val="en-GB"/>
        </w:rPr>
        <w:t xml:space="preserve"> </w:t>
      </w:r>
      <w:r w:rsidRPr="0076476C">
        <w:rPr>
          <w:rFonts w:ascii="Georgia" w:hAnsi="Georgia"/>
          <w:color w:val="000000" w:themeColor="text1"/>
          <w:lang w:val="en-GB"/>
        </w:rPr>
        <w:t xml:space="preserve">to the </w:t>
      </w:r>
      <w:r w:rsidR="00320347" w:rsidRPr="0076476C">
        <w:rPr>
          <w:rFonts w:ascii="Georgia" w:hAnsi="Georgia"/>
          <w:color w:val="000000" w:themeColor="text1"/>
          <w:lang w:val="en-GB"/>
        </w:rPr>
        <w:t xml:space="preserve">School </w:t>
      </w:r>
      <w:r w:rsidRPr="0076476C">
        <w:rPr>
          <w:rFonts w:ascii="Georgia" w:hAnsi="Georgia"/>
          <w:color w:val="000000" w:themeColor="text1"/>
          <w:lang w:val="en-GB"/>
        </w:rPr>
        <w:t>Council</w:t>
      </w:r>
      <w:r w:rsidR="00320347" w:rsidRPr="0076476C">
        <w:rPr>
          <w:rFonts w:ascii="Georgia" w:hAnsi="Georgia"/>
          <w:color w:val="000000" w:themeColor="text1"/>
          <w:lang w:val="en-GB"/>
        </w:rPr>
        <w:t xml:space="preserve"> </w:t>
      </w:r>
      <w:r w:rsidR="00580BC2" w:rsidRPr="0076476C">
        <w:rPr>
          <w:rFonts w:ascii="Georgia" w:hAnsi="Georgia"/>
          <w:color w:val="000000" w:themeColor="text1"/>
          <w:lang w:val="en-GB"/>
        </w:rPr>
        <w:t xml:space="preserve">on an </w:t>
      </w:r>
      <w:r w:rsidR="00320347" w:rsidRPr="0076476C">
        <w:rPr>
          <w:rFonts w:ascii="Georgia" w:hAnsi="Georgia"/>
          <w:color w:val="000000" w:themeColor="text1"/>
          <w:lang w:val="en-GB"/>
        </w:rPr>
        <w:t>annual</w:t>
      </w:r>
      <w:r w:rsidR="00580BC2" w:rsidRPr="0076476C">
        <w:rPr>
          <w:rFonts w:ascii="Georgia" w:hAnsi="Georgia"/>
          <w:color w:val="000000" w:themeColor="text1"/>
          <w:lang w:val="en-GB"/>
        </w:rPr>
        <w:t xml:space="preserve"> basis</w:t>
      </w:r>
      <w:r w:rsidRPr="0076476C">
        <w:rPr>
          <w:rFonts w:ascii="Georgia" w:hAnsi="Georgia"/>
          <w:color w:val="000000" w:themeColor="text1"/>
          <w:lang w:val="en-GB"/>
        </w:rPr>
        <w:t>.</w:t>
      </w:r>
      <w:r w:rsidR="005248C6" w:rsidRPr="0076476C">
        <w:rPr>
          <w:rFonts w:ascii="Georgia" w:hAnsi="Georgia"/>
          <w:color w:val="000000" w:themeColor="text1"/>
          <w:lang w:val="en-GB"/>
        </w:rPr>
        <w:t xml:space="preserve"> </w:t>
      </w:r>
    </w:p>
    <w:p w14:paraId="56E9050A" w14:textId="77777777" w:rsidR="00320347" w:rsidRPr="0076476C" w:rsidRDefault="00320347" w:rsidP="002A2512">
      <w:pPr>
        <w:pStyle w:val="ListParagraph"/>
        <w:ind w:left="142" w:right="-7"/>
        <w:rPr>
          <w:rFonts w:ascii="Georgia" w:hAnsi="Georgia"/>
          <w:color w:val="000000" w:themeColor="text1"/>
          <w:lang w:val="en-GB"/>
        </w:rPr>
      </w:pPr>
    </w:p>
    <w:p w14:paraId="1D3EA44E" w14:textId="73C0EDDE" w:rsidR="00320347" w:rsidRPr="0076476C" w:rsidRDefault="00320347" w:rsidP="002A2512">
      <w:pPr>
        <w:pStyle w:val="ListParagraph"/>
        <w:ind w:left="142" w:right="-7"/>
        <w:rPr>
          <w:rFonts w:ascii="Georgia" w:hAnsi="Georgia"/>
          <w:color w:val="000000" w:themeColor="text1"/>
          <w:lang w:val="en-GB"/>
        </w:rPr>
      </w:pPr>
      <w:r w:rsidRPr="0076476C">
        <w:rPr>
          <w:rFonts w:ascii="Georgia" w:hAnsi="Georgia"/>
          <w:color w:val="000000" w:themeColor="text1"/>
          <w:lang w:val="en-GB"/>
        </w:rPr>
        <w:lastRenderedPageBreak/>
        <w:t>In addition to the Strategy</w:t>
      </w:r>
      <w:r w:rsidR="00431216" w:rsidRPr="0076476C">
        <w:rPr>
          <w:rFonts w:ascii="Georgia" w:hAnsi="Georgia"/>
          <w:color w:val="000000" w:themeColor="text1"/>
          <w:lang w:val="en-GB"/>
        </w:rPr>
        <w:t>,</w:t>
      </w:r>
      <w:r w:rsidRPr="0076476C">
        <w:rPr>
          <w:rFonts w:ascii="Georgia" w:hAnsi="Georgia"/>
          <w:color w:val="000000" w:themeColor="text1"/>
          <w:lang w:val="en-GB"/>
        </w:rPr>
        <w:t xml:space="preserve"> </w:t>
      </w:r>
      <w:r w:rsidR="00A40F99" w:rsidRPr="0076476C">
        <w:rPr>
          <w:rFonts w:ascii="Georgia" w:hAnsi="Georgia"/>
          <w:color w:val="000000" w:themeColor="text1"/>
          <w:lang w:val="en-GB"/>
        </w:rPr>
        <w:t xml:space="preserve">IPC will develop </w:t>
      </w:r>
      <w:r w:rsidRPr="0076476C">
        <w:rPr>
          <w:rFonts w:ascii="Georgia" w:hAnsi="Georgia"/>
          <w:color w:val="000000" w:themeColor="text1"/>
          <w:lang w:val="en-GB"/>
        </w:rPr>
        <w:t>a rolling 3</w:t>
      </w:r>
      <w:r w:rsidR="00A40F99" w:rsidRPr="0076476C">
        <w:rPr>
          <w:rFonts w:ascii="Georgia" w:hAnsi="Georgia"/>
          <w:color w:val="000000" w:themeColor="text1"/>
          <w:lang w:val="en-GB"/>
        </w:rPr>
        <w:t>-year plan</w:t>
      </w:r>
      <w:r w:rsidR="008C4C6F" w:rsidRPr="0076476C">
        <w:rPr>
          <w:rFonts w:ascii="Georgia" w:hAnsi="Georgia"/>
          <w:color w:val="000000" w:themeColor="text1"/>
          <w:lang w:val="en-GB"/>
        </w:rPr>
        <w:t>,</w:t>
      </w:r>
      <w:r w:rsidR="00A40F99" w:rsidRPr="0076476C">
        <w:rPr>
          <w:rFonts w:ascii="Georgia" w:hAnsi="Georgia"/>
          <w:color w:val="000000" w:themeColor="text1"/>
          <w:lang w:val="en-GB"/>
        </w:rPr>
        <w:t xml:space="preserve"> </w:t>
      </w:r>
      <w:r w:rsidRPr="0076476C">
        <w:rPr>
          <w:rFonts w:ascii="Georgia" w:hAnsi="Georgia"/>
          <w:color w:val="000000" w:themeColor="text1"/>
          <w:lang w:val="en-GB"/>
        </w:rPr>
        <w:t>which list</w:t>
      </w:r>
      <w:r w:rsidR="00A40F99" w:rsidRPr="0076476C">
        <w:rPr>
          <w:rFonts w:ascii="Georgia" w:hAnsi="Georgia"/>
          <w:color w:val="000000" w:themeColor="text1"/>
          <w:lang w:val="en-GB"/>
        </w:rPr>
        <w:t>s</w:t>
      </w:r>
      <w:r w:rsidRPr="0076476C">
        <w:rPr>
          <w:rFonts w:ascii="Georgia" w:hAnsi="Georgia"/>
          <w:color w:val="000000" w:themeColor="text1"/>
          <w:lang w:val="en-GB"/>
        </w:rPr>
        <w:t xml:space="preserve"> actions and </w:t>
      </w:r>
      <w:r w:rsidR="00431216" w:rsidRPr="0076476C">
        <w:rPr>
          <w:rFonts w:ascii="Georgia" w:hAnsi="Georgia"/>
          <w:color w:val="000000" w:themeColor="text1"/>
          <w:lang w:val="en-GB"/>
        </w:rPr>
        <w:t xml:space="preserve">items </w:t>
      </w:r>
      <w:r w:rsidR="00A40F99" w:rsidRPr="0076476C">
        <w:rPr>
          <w:rFonts w:ascii="Georgia" w:hAnsi="Georgia"/>
          <w:color w:val="000000" w:themeColor="text1"/>
          <w:lang w:val="en-GB"/>
        </w:rPr>
        <w:t xml:space="preserve">with a detailed budget for the first year and </w:t>
      </w:r>
      <w:r w:rsidRPr="0076476C">
        <w:rPr>
          <w:rFonts w:ascii="Georgia" w:hAnsi="Georgia"/>
          <w:color w:val="000000" w:themeColor="text1"/>
          <w:lang w:val="en-GB"/>
        </w:rPr>
        <w:t>indicative budget</w:t>
      </w:r>
      <w:r w:rsidR="00A40F99" w:rsidRPr="0076476C">
        <w:rPr>
          <w:rFonts w:ascii="Georgia" w:hAnsi="Georgia"/>
          <w:color w:val="000000" w:themeColor="text1"/>
          <w:lang w:val="en-GB"/>
        </w:rPr>
        <w:t xml:space="preserve">s for the whole period. </w:t>
      </w:r>
      <w:r w:rsidR="005248C6" w:rsidRPr="0076476C">
        <w:rPr>
          <w:rFonts w:ascii="Georgia" w:hAnsi="Georgia"/>
          <w:lang w:val="en-GB"/>
        </w:rPr>
        <w:t xml:space="preserve">Detailed annual plans </w:t>
      </w:r>
      <w:r w:rsidR="0068183F" w:rsidRPr="0076476C">
        <w:rPr>
          <w:rFonts w:ascii="Georgia" w:hAnsi="Georgia"/>
          <w:lang w:val="en-GB"/>
        </w:rPr>
        <w:t xml:space="preserve">are </w:t>
      </w:r>
      <w:r w:rsidR="005248C6" w:rsidRPr="0076476C">
        <w:rPr>
          <w:rFonts w:ascii="Georgia" w:hAnsi="Georgia"/>
          <w:lang w:val="en-GB"/>
        </w:rPr>
        <w:t>prepared by IPC staff and all departments</w:t>
      </w:r>
      <w:r w:rsidR="007D258E" w:rsidRPr="0076476C">
        <w:rPr>
          <w:rFonts w:ascii="Georgia" w:hAnsi="Georgia"/>
          <w:lang w:val="en-GB"/>
        </w:rPr>
        <w:t>.</w:t>
      </w:r>
      <w:r w:rsidR="005248C6" w:rsidRPr="0076476C">
        <w:rPr>
          <w:rFonts w:ascii="Georgia" w:hAnsi="Georgia"/>
          <w:lang w:val="en-GB"/>
        </w:rPr>
        <w:t xml:space="preserve"> </w:t>
      </w:r>
      <w:r w:rsidR="007D258E" w:rsidRPr="0076476C">
        <w:rPr>
          <w:rFonts w:ascii="Georgia" w:hAnsi="Georgia"/>
          <w:lang w:val="en-GB"/>
        </w:rPr>
        <w:t>All</w:t>
      </w:r>
      <w:r w:rsidR="005248C6" w:rsidRPr="0076476C">
        <w:rPr>
          <w:rFonts w:ascii="Georgia" w:hAnsi="Georgia"/>
          <w:lang w:val="en-GB"/>
        </w:rPr>
        <w:t xml:space="preserve"> plans </w:t>
      </w:r>
      <w:r w:rsidR="007D258E" w:rsidRPr="0076476C">
        <w:rPr>
          <w:rFonts w:ascii="Georgia" w:hAnsi="Georgia"/>
          <w:lang w:val="en-GB"/>
        </w:rPr>
        <w:t xml:space="preserve">feed </w:t>
      </w:r>
      <w:r w:rsidR="005248C6" w:rsidRPr="0076476C">
        <w:rPr>
          <w:rFonts w:ascii="Georgia" w:hAnsi="Georgia"/>
          <w:lang w:val="en-GB"/>
        </w:rPr>
        <w:t>in</w:t>
      </w:r>
      <w:r w:rsidR="007D258E" w:rsidRPr="0076476C">
        <w:rPr>
          <w:rFonts w:ascii="Georgia" w:hAnsi="Georgia"/>
          <w:lang w:val="en-GB"/>
        </w:rPr>
        <w:t>to</w:t>
      </w:r>
      <w:r w:rsidR="005248C6" w:rsidRPr="0076476C">
        <w:rPr>
          <w:rFonts w:ascii="Georgia" w:hAnsi="Georgia"/>
          <w:lang w:val="en-GB"/>
        </w:rPr>
        <w:t xml:space="preserve"> the 3-year plan</w:t>
      </w:r>
      <w:r w:rsidR="00837D7A">
        <w:rPr>
          <w:rFonts w:ascii="Georgia" w:hAnsi="Georgia"/>
          <w:lang w:val="en-GB"/>
        </w:rPr>
        <w:t>,</w:t>
      </w:r>
      <w:r w:rsidR="007D258E" w:rsidRPr="0076476C">
        <w:rPr>
          <w:rFonts w:ascii="Georgia" w:hAnsi="Georgia"/>
          <w:color w:val="000000" w:themeColor="text1"/>
          <w:lang w:val="en-GB"/>
        </w:rPr>
        <w:t xml:space="preserve"> which </w:t>
      </w:r>
      <w:r w:rsidR="005248C6" w:rsidRPr="0076476C">
        <w:rPr>
          <w:rFonts w:ascii="Georgia" w:hAnsi="Georgia"/>
          <w:color w:val="000000" w:themeColor="text1"/>
          <w:lang w:val="en-GB"/>
        </w:rPr>
        <w:t xml:space="preserve">is </w:t>
      </w:r>
      <w:r w:rsidR="00A40F99" w:rsidRPr="0076476C">
        <w:rPr>
          <w:rFonts w:ascii="Georgia" w:hAnsi="Georgia"/>
          <w:color w:val="000000" w:themeColor="text1"/>
          <w:lang w:val="en-GB"/>
        </w:rPr>
        <w:t>revised every year in December by IPC for approval by the Board.</w:t>
      </w:r>
    </w:p>
    <w:p w14:paraId="028D6818" w14:textId="77777777" w:rsidR="00E26963" w:rsidRPr="0076476C" w:rsidRDefault="00E26963" w:rsidP="002A2512">
      <w:pPr>
        <w:ind w:left="142" w:right="-7"/>
        <w:rPr>
          <w:rFonts w:ascii="Georgia" w:hAnsi="Georgia"/>
          <w:lang w:val="en-GB"/>
        </w:rPr>
      </w:pPr>
    </w:p>
    <w:p w14:paraId="05DF0C2E" w14:textId="76FB3597" w:rsidR="00E26963" w:rsidRPr="0076476C" w:rsidRDefault="00190007" w:rsidP="002A2512">
      <w:pPr>
        <w:ind w:left="142" w:right="-7"/>
        <w:rPr>
          <w:rFonts w:ascii="Georgia" w:hAnsi="Georgia"/>
          <w:lang w:val="en-GB"/>
        </w:rPr>
      </w:pPr>
      <w:r w:rsidRPr="0076476C">
        <w:rPr>
          <w:rFonts w:ascii="Georgia" w:hAnsi="Georgia"/>
          <w:lang w:val="en-GB"/>
        </w:rPr>
        <w:t>IPC will</w:t>
      </w:r>
      <w:r w:rsidR="00E26963" w:rsidRPr="0076476C">
        <w:rPr>
          <w:rFonts w:ascii="Georgia" w:hAnsi="Georgia"/>
          <w:lang w:val="en-GB"/>
        </w:rPr>
        <w:t xml:space="preserve"> </w:t>
      </w:r>
      <w:r w:rsidR="007D258E" w:rsidRPr="0076476C">
        <w:rPr>
          <w:rFonts w:ascii="Georgia" w:hAnsi="Georgia"/>
          <w:lang w:val="en-GB"/>
        </w:rPr>
        <w:t xml:space="preserve">revise its </w:t>
      </w:r>
      <w:r w:rsidR="00E85F61" w:rsidRPr="0076476C">
        <w:rPr>
          <w:rFonts w:ascii="Georgia" w:hAnsi="Georgia"/>
          <w:lang w:val="en-GB"/>
        </w:rPr>
        <w:t>monitoring and evaluatio</w:t>
      </w:r>
      <w:r w:rsidR="007D258E" w:rsidRPr="0076476C">
        <w:rPr>
          <w:rFonts w:ascii="Georgia" w:hAnsi="Georgia"/>
          <w:lang w:val="en-GB"/>
        </w:rPr>
        <w:t>n</w:t>
      </w:r>
      <w:r w:rsidRPr="0076476C">
        <w:rPr>
          <w:rFonts w:ascii="Georgia" w:hAnsi="Georgia"/>
          <w:lang w:val="en-GB"/>
        </w:rPr>
        <w:t xml:space="preserve"> framework </w:t>
      </w:r>
      <w:r w:rsidR="007D258E" w:rsidRPr="0076476C">
        <w:rPr>
          <w:rFonts w:ascii="Georgia" w:hAnsi="Georgia"/>
          <w:lang w:val="en-GB"/>
        </w:rPr>
        <w:t xml:space="preserve">to enable it to </w:t>
      </w:r>
      <w:r w:rsidR="00641F13" w:rsidRPr="0076476C">
        <w:rPr>
          <w:rFonts w:ascii="Georgia" w:hAnsi="Georgia"/>
          <w:lang w:val="en-GB"/>
        </w:rPr>
        <w:t>capture the</w:t>
      </w:r>
      <w:r w:rsidR="007D258E" w:rsidRPr="0076476C">
        <w:rPr>
          <w:rFonts w:ascii="Georgia" w:hAnsi="Georgia"/>
          <w:lang w:val="en-GB"/>
        </w:rPr>
        <w:t xml:space="preserve"> most significant</w:t>
      </w:r>
      <w:r w:rsidR="00641F13" w:rsidRPr="0076476C">
        <w:rPr>
          <w:rFonts w:ascii="Georgia" w:hAnsi="Georgia"/>
          <w:lang w:val="en-GB"/>
        </w:rPr>
        <w:t xml:space="preserve"> change</w:t>
      </w:r>
      <w:r w:rsidR="007D258E" w:rsidRPr="0076476C">
        <w:rPr>
          <w:rFonts w:ascii="Georgia" w:hAnsi="Georgia"/>
          <w:lang w:val="en-GB"/>
        </w:rPr>
        <w:t>s</w:t>
      </w:r>
      <w:r w:rsidR="00641F13" w:rsidRPr="0076476C">
        <w:rPr>
          <w:rFonts w:ascii="Georgia" w:hAnsi="Georgia"/>
          <w:lang w:val="en-GB"/>
        </w:rPr>
        <w:t xml:space="preserve"> taking place</w:t>
      </w:r>
      <w:r w:rsidR="00E26963" w:rsidRPr="0076476C">
        <w:rPr>
          <w:rFonts w:ascii="Georgia" w:hAnsi="Georgia"/>
          <w:lang w:val="en-GB"/>
        </w:rPr>
        <w:t xml:space="preserve">. </w:t>
      </w:r>
      <w:r w:rsidR="00FE20EE" w:rsidRPr="0076476C">
        <w:rPr>
          <w:rFonts w:ascii="Georgia" w:hAnsi="Georgia"/>
          <w:lang w:val="en-GB"/>
        </w:rPr>
        <w:t xml:space="preserve">It is the responsibility of the </w:t>
      </w:r>
      <w:r w:rsidR="006905FD" w:rsidRPr="0076476C">
        <w:rPr>
          <w:rFonts w:ascii="Georgia" w:hAnsi="Georgia"/>
          <w:lang w:val="en-GB"/>
        </w:rPr>
        <w:t>m</w:t>
      </w:r>
      <w:r w:rsidR="00FE20EE" w:rsidRPr="0076476C">
        <w:rPr>
          <w:rFonts w:ascii="Georgia" w:hAnsi="Georgia"/>
          <w:lang w:val="en-GB"/>
        </w:rPr>
        <w:t xml:space="preserve">anagement to conduct two written evaluations annually after spring and autumn term. The data collected </w:t>
      </w:r>
      <w:r w:rsidR="00BC1D6A" w:rsidRPr="0076476C">
        <w:rPr>
          <w:rFonts w:ascii="Georgia" w:hAnsi="Georgia"/>
          <w:lang w:val="en-GB"/>
        </w:rPr>
        <w:t>will be</w:t>
      </w:r>
      <w:r w:rsidR="00FE20EE" w:rsidRPr="0076476C">
        <w:rPr>
          <w:rFonts w:ascii="Georgia" w:hAnsi="Georgia"/>
          <w:lang w:val="en-GB"/>
        </w:rPr>
        <w:t xml:space="preserve"> compiled in an annual report submitted to the Board for discussion </w:t>
      </w:r>
      <w:r w:rsidR="00755536" w:rsidRPr="0076476C">
        <w:rPr>
          <w:rFonts w:ascii="Georgia" w:hAnsi="Georgia"/>
          <w:lang w:val="en-GB"/>
        </w:rPr>
        <w:t xml:space="preserve">during its </w:t>
      </w:r>
      <w:r w:rsidR="00431216" w:rsidRPr="0076476C">
        <w:rPr>
          <w:rFonts w:ascii="Georgia" w:hAnsi="Georgia"/>
          <w:lang w:val="en-GB"/>
        </w:rPr>
        <w:t xml:space="preserve">annual </w:t>
      </w:r>
      <w:r w:rsidR="00755536" w:rsidRPr="0076476C">
        <w:rPr>
          <w:rFonts w:ascii="Georgia" w:hAnsi="Georgia"/>
          <w:lang w:val="en-GB"/>
        </w:rPr>
        <w:t>all-</w:t>
      </w:r>
      <w:r w:rsidR="00387D93" w:rsidRPr="0076476C">
        <w:rPr>
          <w:rFonts w:ascii="Georgia" w:hAnsi="Georgia"/>
          <w:lang w:val="en-GB"/>
        </w:rPr>
        <w:t xml:space="preserve">day meeting every </w:t>
      </w:r>
      <w:r w:rsidR="00FE20EE" w:rsidRPr="0076476C">
        <w:rPr>
          <w:rFonts w:ascii="Georgia" w:hAnsi="Georgia"/>
          <w:lang w:val="en-GB"/>
        </w:rPr>
        <w:t>January.</w:t>
      </w:r>
      <w:r w:rsidR="00E26963" w:rsidRPr="0076476C">
        <w:rPr>
          <w:rFonts w:ascii="Georgia" w:hAnsi="Georgia"/>
          <w:lang w:val="en-GB"/>
        </w:rPr>
        <w:t xml:space="preserve"> </w:t>
      </w:r>
    </w:p>
    <w:p w14:paraId="58E301AD" w14:textId="77777777" w:rsidR="00E26963" w:rsidRPr="0076476C" w:rsidRDefault="00E26963" w:rsidP="002A2512">
      <w:pPr>
        <w:ind w:left="142" w:right="-7"/>
        <w:rPr>
          <w:rFonts w:ascii="Georgia" w:hAnsi="Georgia"/>
          <w:lang w:val="en-GB"/>
        </w:rPr>
      </w:pPr>
    </w:p>
    <w:p w14:paraId="17C426D4" w14:textId="7D9F068D" w:rsidR="00E26963" w:rsidRPr="0076476C" w:rsidRDefault="00E26963" w:rsidP="002A2512">
      <w:pPr>
        <w:ind w:left="142" w:right="-7"/>
        <w:rPr>
          <w:rFonts w:ascii="Georgia" w:hAnsi="Georgia"/>
          <w:lang w:val="en-GB"/>
        </w:rPr>
      </w:pPr>
      <w:r w:rsidRPr="0076476C">
        <w:rPr>
          <w:rFonts w:ascii="Georgia" w:hAnsi="Georgia"/>
          <w:lang w:val="en-GB"/>
        </w:rPr>
        <w:t xml:space="preserve">The </w:t>
      </w:r>
      <w:r w:rsidR="007D258E" w:rsidRPr="0076476C">
        <w:rPr>
          <w:rFonts w:ascii="Georgia" w:hAnsi="Georgia"/>
          <w:lang w:val="en-GB"/>
        </w:rPr>
        <w:t>four</w:t>
      </w:r>
      <w:r w:rsidRPr="0076476C">
        <w:rPr>
          <w:rFonts w:ascii="Georgia" w:hAnsi="Georgia"/>
          <w:lang w:val="en-GB"/>
        </w:rPr>
        <w:t xml:space="preserve"> overall objectives and desired outcomes o</w:t>
      </w:r>
      <w:r w:rsidR="00641F13" w:rsidRPr="0076476C">
        <w:rPr>
          <w:rFonts w:ascii="Georgia" w:hAnsi="Georgia"/>
          <w:lang w:val="en-GB"/>
        </w:rPr>
        <w:t xml:space="preserve">f the learning at IPC </w:t>
      </w:r>
      <w:r w:rsidR="007D258E" w:rsidRPr="0076476C">
        <w:rPr>
          <w:rFonts w:ascii="Georgia" w:hAnsi="Georgia"/>
          <w:lang w:val="en-GB"/>
        </w:rPr>
        <w:t>(</w:t>
      </w:r>
      <w:r w:rsidR="00641F13" w:rsidRPr="0076476C">
        <w:rPr>
          <w:rFonts w:ascii="Georgia" w:hAnsi="Georgia"/>
          <w:lang w:val="en-GB"/>
        </w:rPr>
        <w:t>chapter 5</w:t>
      </w:r>
      <w:r w:rsidR="007D258E" w:rsidRPr="0076476C">
        <w:rPr>
          <w:rFonts w:ascii="Georgia" w:hAnsi="Georgia"/>
          <w:lang w:val="en-GB"/>
        </w:rPr>
        <w:t>)</w:t>
      </w:r>
      <w:r w:rsidRPr="0076476C">
        <w:rPr>
          <w:rFonts w:ascii="Georgia" w:hAnsi="Georgia"/>
          <w:lang w:val="en-GB"/>
        </w:rPr>
        <w:t xml:space="preserve"> </w:t>
      </w:r>
      <w:r w:rsidR="006905FD" w:rsidRPr="0076476C">
        <w:rPr>
          <w:rFonts w:ascii="Georgia" w:hAnsi="Georgia"/>
          <w:lang w:val="en-GB"/>
        </w:rPr>
        <w:t>are</w:t>
      </w:r>
      <w:r w:rsidRPr="0076476C">
        <w:rPr>
          <w:rFonts w:ascii="Georgia" w:hAnsi="Georgia"/>
          <w:lang w:val="en-GB"/>
        </w:rPr>
        <w:t xml:space="preserve"> the most important </w:t>
      </w:r>
      <w:r w:rsidR="005248C6" w:rsidRPr="0076476C">
        <w:rPr>
          <w:rFonts w:ascii="Georgia" w:hAnsi="Georgia"/>
          <w:lang w:val="en-GB"/>
        </w:rPr>
        <w:t>point</w:t>
      </w:r>
      <w:r w:rsidR="006905FD" w:rsidRPr="0076476C">
        <w:rPr>
          <w:rFonts w:ascii="Georgia" w:hAnsi="Georgia"/>
          <w:lang w:val="en-GB"/>
        </w:rPr>
        <w:t>s</w:t>
      </w:r>
      <w:r w:rsidR="005248C6" w:rsidRPr="0076476C">
        <w:rPr>
          <w:rFonts w:ascii="Georgia" w:hAnsi="Georgia"/>
          <w:lang w:val="en-GB"/>
        </w:rPr>
        <w:t xml:space="preserve"> in </w:t>
      </w:r>
      <w:r w:rsidR="006905FD" w:rsidRPr="0076476C">
        <w:rPr>
          <w:rFonts w:ascii="Georgia" w:hAnsi="Georgia"/>
          <w:lang w:val="en-GB"/>
        </w:rPr>
        <w:t xml:space="preserve">the </w:t>
      </w:r>
      <w:r w:rsidRPr="0076476C">
        <w:rPr>
          <w:rFonts w:ascii="Georgia" w:hAnsi="Georgia"/>
          <w:lang w:val="en-GB"/>
        </w:rPr>
        <w:t>overall</w:t>
      </w:r>
      <w:r w:rsidR="005248C6" w:rsidRPr="0076476C">
        <w:rPr>
          <w:rFonts w:ascii="Georgia" w:hAnsi="Georgia"/>
          <w:lang w:val="en-GB"/>
        </w:rPr>
        <w:t xml:space="preserve"> monitoring system</w:t>
      </w:r>
      <w:r w:rsidRPr="0076476C">
        <w:rPr>
          <w:rFonts w:ascii="Georgia" w:hAnsi="Georgia"/>
          <w:lang w:val="en-GB"/>
        </w:rPr>
        <w:t>. The system shall be able to capture the development that each student unde</w:t>
      </w:r>
      <w:r w:rsidR="00641F13" w:rsidRPr="0076476C">
        <w:rPr>
          <w:rFonts w:ascii="Georgia" w:hAnsi="Georgia"/>
          <w:lang w:val="en-GB"/>
        </w:rPr>
        <w:t xml:space="preserve">rgoes during their stay at IPC </w:t>
      </w:r>
      <w:r w:rsidRPr="0076476C">
        <w:rPr>
          <w:rFonts w:ascii="Georgia" w:hAnsi="Georgia"/>
          <w:lang w:val="en-GB"/>
        </w:rPr>
        <w:t xml:space="preserve">in relationship to </w:t>
      </w:r>
      <w:r w:rsidR="00641F13" w:rsidRPr="0076476C">
        <w:rPr>
          <w:rFonts w:ascii="Georgia" w:hAnsi="Georgia"/>
          <w:lang w:val="en-GB"/>
        </w:rPr>
        <w:t xml:space="preserve">the 4 objectives </w:t>
      </w:r>
      <w:r w:rsidRPr="0076476C">
        <w:rPr>
          <w:rFonts w:ascii="Georgia" w:hAnsi="Georgia"/>
          <w:lang w:val="en-GB"/>
        </w:rPr>
        <w:t xml:space="preserve">and be able to quantify and report on the aggregated results. The </w:t>
      </w:r>
      <w:r w:rsidR="007D258E" w:rsidRPr="0076476C">
        <w:rPr>
          <w:rFonts w:ascii="Georgia" w:hAnsi="Georgia"/>
          <w:lang w:val="en-GB"/>
        </w:rPr>
        <w:t xml:space="preserve">monitoring </w:t>
      </w:r>
      <w:r w:rsidRPr="0076476C">
        <w:rPr>
          <w:rFonts w:ascii="Georgia" w:hAnsi="Georgia"/>
          <w:lang w:val="en-GB"/>
        </w:rPr>
        <w:t xml:space="preserve">system will be based on ‘before and after’ self-assessments of students, and assessments by teachers and other staff, while the students are at IPC. These assessments will also be related to the overall thematic focus and the </w:t>
      </w:r>
      <w:r w:rsidR="007D258E" w:rsidRPr="0076476C">
        <w:rPr>
          <w:rFonts w:ascii="Georgia" w:hAnsi="Georgia"/>
          <w:lang w:val="en-GB"/>
        </w:rPr>
        <w:t>four</w:t>
      </w:r>
      <w:r w:rsidRPr="0076476C">
        <w:rPr>
          <w:rFonts w:ascii="Georgia" w:hAnsi="Georgia"/>
          <w:lang w:val="en-GB"/>
        </w:rPr>
        <w:t xml:space="preserve"> thematic focus areas</w:t>
      </w:r>
      <w:r w:rsidR="007D258E" w:rsidRPr="0076476C">
        <w:rPr>
          <w:rFonts w:ascii="Georgia" w:hAnsi="Georgia"/>
          <w:lang w:val="en-GB"/>
        </w:rPr>
        <w:t xml:space="preserve"> (</w:t>
      </w:r>
      <w:r w:rsidRPr="0076476C">
        <w:rPr>
          <w:rFonts w:ascii="Georgia" w:hAnsi="Georgia"/>
          <w:lang w:val="en-GB"/>
        </w:rPr>
        <w:t>chapter 4</w:t>
      </w:r>
      <w:r w:rsidR="007D258E" w:rsidRPr="0076476C">
        <w:rPr>
          <w:rFonts w:ascii="Georgia" w:hAnsi="Georgia"/>
          <w:lang w:val="en-GB"/>
        </w:rPr>
        <w:t>)</w:t>
      </w:r>
      <w:r w:rsidRPr="0076476C">
        <w:rPr>
          <w:rFonts w:ascii="Georgia" w:hAnsi="Georgia"/>
          <w:lang w:val="en-GB"/>
        </w:rPr>
        <w:t xml:space="preserve">. The </w:t>
      </w:r>
      <w:r w:rsidR="007D258E" w:rsidRPr="0076476C">
        <w:rPr>
          <w:rFonts w:ascii="Georgia" w:hAnsi="Georgia"/>
          <w:lang w:val="en-GB"/>
        </w:rPr>
        <w:t>monitoring</w:t>
      </w:r>
      <w:r w:rsidRPr="0076476C">
        <w:rPr>
          <w:rFonts w:ascii="Georgia" w:hAnsi="Georgia"/>
          <w:lang w:val="en-GB"/>
        </w:rPr>
        <w:t xml:space="preserve"> system will also </w:t>
      </w:r>
      <w:r w:rsidR="007D258E" w:rsidRPr="0076476C">
        <w:rPr>
          <w:rFonts w:ascii="Georgia" w:hAnsi="Georgia"/>
          <w:lang w:val="en-GB"/>
        </w:rPr>
        <w:t xml:space="preserve">attempt to </w:t>
      </w:r>
      <w:r w:rsidRPr="0076476C">
        <w:rPr>
          <w:rFonts w:ascii="Georgia" w:hAnsi="Georgia"/>
          <w:lang w:val="en-GB"/>
        </w:rPr>
        <w:t xml:space="preserve">look at larger impact of the learning through regular ‘tracer studies’ of selected groups of former students. </w:t>
      </w:r>
    </w:p>
    <w:p w14:paraId="5B12472A" w14:textId="77777777" w:rsidR="00E26963" w:rsidRPr="0076476C" w:rsidRDefault="00E26963" w:rsidP="002A2512">
      <w:pPr>
        <w:ind w:left="142" w:right="-7"/>
        <w:rPr>
          <w:rFonts w:ascii="Georgia" w:hAnsi="Georgia"/>
          <w:lang w:val="en-GB"/>
        </w:rPr>
      </w:pPr>
    </w:p>
    <w:p w14:paraId="67410047" w14:textId="06345C81" w:rsidR="00E26963" w:rsidRPr="0076476C" w:rsidRDefault="00E26963" w:rsidP="002A2512">
      <w:pPr>
        <w:ind w:left="142" w:right="-7"/>
        <w:rPr>
          <w:rFonts w:ascii="Georgia" w:hAnsi="Georgia"/>
          <w:lang w:val="en-GB"/>
        </w:rPr>
      </w:pPr>
      <w:r w:rsidRPr="0076476C">
        <w:rPr>
          <w:rFonts w:ascii="Georgia" w:hAnsi="Georgia"/>
          <w:lang w:val="en-GB"/>
        </w:rPr>
        <w:t>Specific on</w:t>
      </w:r>
      <w:r w:rsidR="00190007" w:rsidRPr="0076476C">
        <w:rPr>
          <w:rFonts w:ascii="Georgia" w:hAnsi="Georgia"/>
          <w:lang w:val="en-GB"/>
        </w:rPr>
        <w:t>-</w:t>
      </w:r>
      <w:r w:rsidRPr="0076476C">
        <w:rPr>
          <w:rFonts w:ascii="Georgia" w:hAnsi="Georgia"/>
          <w:lang w:val="en-GB"/>
        </w:rPr>
        <w:t xml:space="preserve">going assessment of the </w:t>
      </w:r>
      <w:r w:rsidR="007D258E" w:rsidRPr="0076476C">
        <w:rPr>
          <w:rFonts w:ascii="Georgia" w:hAnsi="Georgia"/>
          <w:lang w:val="en-GB"/>
        </w:rPr>
        <w:t>four</w:t>
      </w:r>
      <w:r w:rsidRPr="0076476C">
        <w:rPr>
          <w:rFonts w:ascii="Georgia" w:hAnsi="Georgia"/>
          <w:lang w:val="en-GB"/>
        </w:rPr>
        <w:t xml:space="preserve"> focus areas will be carried out by the training staff and management and be based also on inputs from students. These will focus on the applied pedagogical approach and the applied content of the training related to the outlined focus of each focus area (chapter 4). These evaluations will be reported annually by each of the 4 thematic focus groups</w:t>
      </w:r>
      <w:r w:rsidR="00641F13" w:rsidRPr="0076476C">
        <w:rPr>
          <w:rFonts w:ascii="Georgia" w:hAnsi="Georgia"/>
          <w:lang w:val="en-GB"/>
        </w:rPr>
        <w:t xml:space="preserve"> to the Board.</w:t>
      </w:r>
      <w:r w:rsidRPr="0076476C">
        <w:rPr>
          <w:rFonts w:ascii="Georgia" w:hAnsi="Georgia"/>
          <w:lang w:val="en-GB"/>
        </w:rPr>
        <w:t xml:space="preserve"> During the strategy period specific focus areas may be selected for evaluation with external participation. </w:t>
      </w:r>
    </w:p>
    <w:p w14:paraId="43B4A4D2" w14:textId="77777777" w:rsidR="00E26963" w:rsidRPr="0076476C" w:rsidRDefault="00E26963" w:rsidP="002A2512">
      <w:pPr>
        <w:ind w:left="142" w:right="-7"/>
        <w:rPr>
          <w:rFonts w:ascii="Georgia" w:hAnsi="Georgia"/>
          <w:lang w:val="en-GB"/>
        </w:rPr>
      </w:pPr>
    </w:p>
    <w:p w14:paraId="64F0B316" w14:textId="5C4F7638" w:rsidR="00392295" w:rsidRPr="0076476C" w:rsidRDefault="00E26963" w:rsidP="002A2512">
      <w:pPr>
        <w:ind w:left="142" w:right="-7"/>
        <w:rPr>
          <w:rFonts w:ascii="Georgia" w:hAnsi="Georgia"/>
          <w:lang w:val="en-GB"/>
        </w:rPr>
      </w:pPr>
      <w:r w:rsidRPr="0076476C">
        <w:rPr>
          <w:rFonts w:ascii="Georgia" w:hAnsi="Georgia"/>
          <w:lang w:val="en-GB"/>
        </w:rPr>
        <w:t xml:space="preserve">Other parts of the strategy such as ‘human, financial and physical resources’, study environment’, ‘relationship with external environment’ and ‘compositions of students’ will be reported on by the Principal to the </w:t>
      </w:r>
      <w:r w:rsidR="006905FD" w:rsidRPr="0076476C">
        <w:rPr>
          <w:rFonts w:ascii="Georgia" w:hAnsi="Georgia"/>
          <w:lang w:val="en-GB"/>
        </w:rPr>
        <w:t>B</w:t>
      </w:r>
      <w:r w:rsidRPr="0076476C">
        <w:rPr>
          <w:rFonts w:ascii="Georgia" w:hAnsi="Georgia"/>
          <w:lang w:val="en-GB"/>
        </w:rPr>
        <w:t xml:space="preserve">oard on agreed intervals and to the Council on an annual basis. </w:t>
      </w:r>
    </w:p>
    <w:p w14:paraId="1FCDED07" w14:textId="77777777" w:rsidR="00585064" w:rsidRPr="0096774C" w:rsidRDefault="00585064" w:rsidP="002A2512">
      <w:pPr>
        <w:pStyle w:val="Heading1"/>
        <w:ind w:left="142" w:firstLine="0"/>
        <w:rPr>
          <w:rFonts w:ascii="Georgia" w:hAnsi="Georgia"/>
        </w:rPr>
      </w:pPr>
      <w:r>
        <w:t>A</w:t>
      </w:r>
      <w:r w:rsidRPr="0096774C">
        <w:t xml:space="preserve">chievements reached during IPCs first strategy period </w:t>
      </w:r>
    </w:p>
    <w:p w14:paraId="68E40819" w14:textId="77777777" w:rsidR="0096774C" w:rsidRDefault="0096774C" w:rsidP="002A2512">
      <w:pPr>
        <w:pStyle w:val="Heading1"/>
        <w:numPr>
          <w:ilvl w:val="0"/>
          <w:numId w:val="0"/>
        </w:numPr>
        <w:spacing w:before="0" w:line="240" w:lineRule="auto"/>
        <w:ind w:left="142"/>
        <w:rPr>
          <w:rFonts w:ascii="Georgia" w:hAnsi="Georgia"/>
          <w:b w:val="0"/>
          <w:sz w:val="24"/>
          <w:szCs w:val="24"/>
        </w:rPr>
      </w:pPr>
    </w:p>
    <w:p w14:paraId="6FE1677E" w14:textId="56470C32" w:rsidR="00F6764C" w:rsidRDefault="00F6764C" w:rsidP="002A2512">
      <w:pPr>
        <w:pStyle w:val="Heading1"/>
        <w:numPr>
          <w:ilvl w:val="0"/>
          <w:numId w:val="0"/>
        </w:numPr>
        <w:spacing w:before="0" w:line="240" w:lineRule="auto"/>
        <w:ind w:left="142"/>
        <w:rPr>
          <w:rFonts w:ascii="Georgia" w:hAnsi="Georgia"/>
          <w:b w:val="0"/>
          <w:sz w:val="24"/>
          <w:szCs w:val="24"/>
        </w:rPr>
      </w:pPr>
      <w:r w:rsidRPr="0096774C">
        <w:rPr>
          <w:rFonts w:ascii="Georgia" w:hAnsi="Georgia"/>
          <w:b w:val="0"/>
          <w:sz w:val="24"/>
          <w:szCs w:val="24"/>
        </w:rPr>
        <w:t xml:space="preserve">The IPC strategy </w:t>
      </w:r>
      <w:r w:rsidR="0096774C">
        <w:rPr>
          <w:rFonts w:ascii="Georgia" w:hAnsi="Georgia"/>
          <w:b w:val="0"/>
          <w:sz w:val="24"/>
          <w:szCs w:val="24"/>
        </w:rPr>
        <w:t xml:space="preserve">2013-19 </w:t>
      </w:r>
      <w:r w:rsidRPr="0096774C">
        <w:rPr>
          <w:rFonts w:ascii="Georgia" w:hAnsi="Georgia"/>
          <w:b w:val="0"/>
          <w:sz w:val="24"/>
          <w:szCs w:val="24"/>
        </w:rPr>
        <w:t xml:space="preserve">proved to be a good tool to guide the management, development and profiling of IPC. Today, IPC is in many ways a strong and well-managed institution. Among the major achievements during this strategy period, the following should be mentioned: </w:t>
      </w:r>
    </w:p>
    <w:p w14:paraId="5459612F" w14:textId="77777777" w:rsidR="0096774C" w:rsidRPr="00D20EDA" w:rsidRDefault="0096774C" w:rsidP="002A2512">
      <w:pPr>
        <w:ind w:left="142"/>
        <w:rPr>
          <w:lang w:val="en-US"/>
          <w:rPrChange w:id="0" w:author="Jannie Pallesen" w:date="2020-10-15T10:06:00Z">
            <w:rPr/>
          </w:rPrChange>
        </w:rPr>
      </w:pPr>
    </w:p>
    <w:p w14:paraId="4AF2A769" w14:textId="77777777" w:rsidR="00F6764C" w:rsidRPr="0096774C" w:rsidRDefault="00F6764C" w:rsidP="002A2512">
      <w:pPr>
        <w:pStyle w:val="ListParagraph"/>
        <w:numPr>
          <w:ilvl w:val="0"/>
          <w:numId w:val="15"/>
        </w:numPr>
        <w:ind w:left="709" w:hanging="567"/>
        <w:rPr>
          <w:rFonts w:ascii="Georgia" w:hAnsi="Georgia"/>
          <w:lang w:val="en-GB"/>
        </w:rPr>
      </w:pPr>
      <w:r w:rsidRPr="0096774C">
        <w:rPr>
          <w:rFonts w:ascii="Georgia" w:hAnsi="Georgia"/>
          <w:lang w:val="en-GB"/>
        </w:rPr>
        <w:t>Growth in number of yearly students</w:t>
      </w:r>
      <w:r w:rsidRPr="0096774C">
        <w:rPr>
          <w:rFonts w:ascii="Georgia" w:hAnsi="Georgia"/>
          <w:b/>
          <w:lang w:val="en-GB"/>
        </w:rPr>
        <w:t xml:space="preserve"> (</w:t>
      </w:r>
      <w:r w:rsidRPr="0096774C">
        <w:rPr>
          <w:rFonts w:ascii="Georgia" w:hAnsi="Georgia"/>
          <w:lang w:val="en-GB"/>
        </w:rPr>
        <w:t>1 student for 40 weeks</w:t>
      </w:r>
      <w:r w:rsidRPr="0096774C">
        <w:rPr>
          <w:rFonts w:ascii="Georgia" w:hAnsi="Georgia"/>
          <w:b/>
          <w:lang w:val="en-GB"/>
        </w:rPr>
        <w:t>)</w:t>
      </w:r>
      <w:r w:rsidRPr="0096774C">
        <w:rPr>
          <w:rFonts w:ascii="Georgia" w:hAnsi="Georgia"/>
          <w:lang w:val="en-GB"/>
        </w:rPr>
        <w:t xml:space="preserve"> has increased from 82,6 students in 2012 to 115 in 2018. The annual financial turnover has increased from around 14,3 million DKK in 2012 to 20 million in 2019, and the financial reserves of IPC have increased with 6,6 million DDK within the same period.</w:t>
      </w:r>
    </w:p>
    <w:p w14:paraId="5A0D5570" w14:textId="77777777" w:rsidR="00F6764C" w:rsidRPr="0096774C" w:rsidRDefault="00F6764C" w:rsidP="002A2512">
      <w:pPr>
        <w:pStyle w:val="ListParagraph"/>
        <w:numPr>
          <w:ilvl w:val="0"/>
          <w:numId w:val="15"/>
        </w:numPr>
        <w:ind w:left="709" w:hanging="567"/>
        <w:rPr>
          <w:rFonts w:ascii="Georgia" w:hAnsi="Georgia"/>
          <w:lang w:val="en-GB"/>
        </w:rPr>
      </w:pPr>
      <w:r w:rsidRPr="0096774C">
        <w:rPr>
          <w:rFonts w:ascii="Georgia" w:hAnsi="Georgia"/>
          <w:lang w:val="en-GB"/>
        </w:rPr>
        <w:lastRenderedPageBreak/>
        <w:t xml:space="preserve">The education provided by IPC has been changed to match the new thematic focus, staff with the relevant competencies has been recruited and the budget for their in-service training has been boosted ten times of what it was previously. </w:t>
      </w:r>
    </w:p>
    <w:p w14:paraId="4C9391EA" w14:textId="77777777" w:rsidR="00F6764C" w:rsidRPr="0096774C" w:rsidRDefault="00F6764C" w:rsidP="002A2512">
      <w:pPr>
        <w:pStyle w:val="ListParagraph"/>
        <w:numPr>
          <w:ilvl w:val="0"/>
          <w:numId w:val="15"/>
        </w:numPr>
        <w:ind w:left="709" w:hanging="567"/>
        <w:rPr>
          <w:rFonts w:ascii="Georgia" w:hAnsi="Georgia"/>
          <w:lang w:val="en-GB"/>
        </w:rPr>
      </w:pPr>
      <w:r w:rsidRPr="0096774C">
        <w:rPr>
          <w:rFonts w:ascii="Georgia" w:hAnsi="Georgia"/>
          <w:lang w:val="en-GB"/>
        </w:rPr>
        <w:t xml:space="preserve">Major renovations of the physical infrastructure have taken place, in order to improve the study environment, and work has been done to reduce the ecological footprint of the school. </w:t>
      </w:r>
    </w:p>
    <w:p w14:paraId="54518AE2" w14:textId="77777777" w:rsidR="00F6764C" w:rsidRPr="0096774C" w:rsidRDefault="00F6764C" w:rsidP="002A2512">
      <w:pPr>
        <w:pStyle w:val="ListParagraph"/>
        <w:numPr>
          <w:ilvl w:val="0"/>
          <w:numId w:val="15"/>
        </w:numPr>
        <w:ind w:left="709" w:hanging="567"/>
        <w:rPr>
          <w:rFonts w:ascii="Georgia" w:hAnsi="Georgia"/>
          <w:lang w:val="en-GB"/>
        </w:rPr>
      </w:pPr>
      <w:r w:rsidRPr="0096774C">
        <w:rPr>
          <w:rFonts w:ascii="Georgia" w:hAnsi="Georgia"/>
          <w:lang w:val="en-GB"/>
        </w:rPr>
        <w:t>External communication and marketing</w:t>
      </w:r>
      <w:r w:rsidRPr="0096774C">
        <w:rPr>
          <w:rFonts w:ascii="Georgia" w:hAnsi="Georgia"/>
          <w:b/>
          <w:lang w:val="en-GB"/>
        </w:rPr>
        <w:t xml:space="preserve"> </w:t>
      </w:r>
      <w:proofErr w:type="gramStart"/>
      <w:r w:rsidRPr="0096774C">
        <w:rPr>
          <w:rFonts w:ascii="Georgia" w:hAnsi="Georgia"/>
          <w:lang w:val="en-GB"/>
        </w:rPr>
        <w:t>has</w:t>
      </w:r>
      <w:proofErr w:type="gramEnd"/>
      <w:r w:rsidRPr="0096774C">
        <w:rPr>
          <w:rFonts w:ascii="Georgia" w:hAnsi="Georgia"/>
          <w:lang w:val="en-GB"/>
        </w:rPr>
        <w:t xml:space="preserve"> been boosted and professionalised,</w:t>
      </w:r>
      <w:r w:rsidRPr="0096774C">
        <w:rPr>
          <w:rFonts w:ascii="Georgia" w:hAnsi="Georgia"/>
          <w:b/>
          <w:lang w:val="en-GB"/>
        </w:rPr>
        <w:t xml:space="preserve"> </w:t>
      </w:r>
      <w:r w:rsidRPr="0096774C">
        <w:rPr>
          <w:rFonts w:ascii="Georgia" w:hAnsi="Georgia"/>
          <w:lang w:val="en-GB"/>
        </w:rPr>
        <w:t>and a</w:t>
      </w:r>
      <w:r w:rsidRPr="0096774C">
        <w:rPr>
          <w:rFonts w:ascii="Georgia" w:hAnsi="Georgia"/>
          <w:b/>
          <w:lang w:val="en-GB"/>
        </w:rPr>
        <w:t xml:space="preserve"> </w:t>
      </w:r>
      <w:r w:rsidRPr="0096774C">
        <w:rPr>
          <w:rFonts w:ascii="Georgia" w:hAnsi="Georgia"/>
          <w:lang w:val="en-GB"/>
        </w:rPr>
        <w:t xml:space="preserve">new visual identity has been implemented. </w:t>
      </w:r>
    </w:p>
    <w:p w14:paraId="5749E7E0" w14:textId="77777777" w:rsidR="00F6764C" w:rsidRPr="0096774C" w:rsidRDefault="00F6764C" w:rsidP="002A2512">
      <w:pPr>
        <w:pStyle w:val="ListParagraph"/>
        <w:numPr>
          <w:ilvl w:val="0"/>
          <w:numId w:val="15"/>
        </w:numPr>
        <w:ind w:left="709" w:hanging="567"/>
        <w:rPr>
          <w:rFonts w:ascii="Georgia" w:hAnsi="Georgia"/>
          <w:lang w:val="en-GB"/>
        </w:rPr>
      </w:pPr>
      <w:r w:rsidRPr="0096774C">
        <w:rPr>
          <w:rFonts w:ascii="Georgia" w:hAnsi="Georgia"/>
          <w:lang w:val="en-GB"/>
        </w:rPr>
        <w:t xml:space="preserve">Collaboration with the local community in Elsinore has increased considerably and so has the collaboration with other Folk High Schools. Cooperation with the IPC Alumni is also </w:t>
      </w:r>
      <w:proofErr w:type="gramStart"/>
      <w:r w:rsidRPr="0096774C">
        <w:rPr>
          <w:rFonts w:ascii="Georgia" w:hAnsi="Georgia"/>
          <w:lang w:val="en-GB"/>
        </w:rPr>
        <w:t>enhanced</w:t>
      </w:r>
      <w:proofErr w:type="gramEnd"/>
      <w:r w:rsidRPr="0096774C">
        <w:rPr>
          <w:rFonts w:ascii="Georgia" w:hAnsi="Georgia"/>
          <w:lang w:val="en-GB"/>
        </w:rPr>
        <w:t xml:space="preserve"> and IPC Alumni have developed a scholarship fund to benefit future students. </w:t>
      </w:r>
      <w:r w:rsidRPr="0096774C">
        <w:rPr>
          <w:rFonts w:ascii="Georgia" w:hAnsi="Georgia"/>
          <w:lang w:val="en-GB"/>
        </w:rPr>
        <w:br/>
      </w:r>
    </w:p>
    <w:p w14:paraId="53AF87C2" w14:textId="71398995" w:rsidR="00F6764C" w:rsidRPr="0096774C" w:rsidRDefault="00F6764C" w:rsidP="002A2512">
      <w:pPr>
        <w:ind w:left="142"/>
        <w:rPr>
          <w:rFonts w:ascii="Georgia" w:hAnsi="Georgia"/>
          <w:lang w:val="en-GB"/>
        </w:rPr>
      </w:pPr>
      <w:r w:rsidRPr="0096774C">
        <w:rPr>
          <w:rFonts w:ascii="Georgia" w:hAnsi="Georgia"/>
          <w:lang w:val="en-GB"/>
        </w:rPr>
        <w:t>The revised strategy will set the overall direction for IPC from January 2020 to December 2025. It will serve as a communication tool for internal and external stakeholders and as an overall management and monitoring tool. It should be flexible enough to adapt to on-going changes within the overall framework. A mid-term review will give possibilities for revision and changes if found necessary. IPC management and staff will, in collaboration with the Board, develop three-year operational work plans as well as policies and IPC staff will develop inspirational guidelines to operationalize the four focus areas. A monitoring system will be developed as soon as the Strategy has been approved.</w:t>
      </w:r>
    </w:p>
    <w:p w14:paraId="78D74A6D" w14:textId="77777777" w:rsidR="00837D7A" w:rsidRPr="0096774C" w:rsidRDefault="00837D7A" w:rsidP="002A2512">
      <w:pPr>
        <w:ind w:left="142"/>
        <w:rPr>
          <w:rFonts w:ascii="Georgia" w:hAnsi="Georgia"/>
          <w:lang w:val="en-GB"/>
        </w:rPr>
      </w:pPr>
    </w:p>
    <w:p w14:paraId="0FF80B06" w14:textId="77777777" w:rsidR="00F6764C" w:rsidRDefault="00F6764C" w:rsidP="002A2512">
      <w:pPr>
        <w:ind w:left="142"/>
        <w:rPr>
          <w:rFonts w:ascii="Georgia" w:hAnsi="Georgia"/>
          <w:lang w:val="en-GB"/>
        </w:rPr>
      </w:pPr>
      <w:r w:rsidRPr="0096774C">
        <w:rPr>
          <w:rFonts w:ascii="Georgia" w:hAnsi="Georgia"/>
          <w:lang w:val="en-GB"/>
        </w:rPr>
        <w:t xml:space="preserve">As we approach the 100-year anniversary of IPC in 2021, IPC continues its commitment to contribute to a peaceful, just and sustainable world and to develop and improve the school´s capacities to respond to contemporary challenges and emerging opportunities. </w:t>
      </w:r>
    </w:p>
    <w:p w14:paraId="03F22969" w14:textId="77777777" w:rsidR="0096774C" w:rsidRPr="0096774C" w:rsidRDefault="0096774C" w:rsidP="002A2512">
      <w:pPr>
        <w:ind w:left="142"/>
        <w:rPr>
          <w:rFonts w:ascii="Georgia" w:hAnsi="Georgia"/>
          <w:lang w:val="en-GB"/>
        </w:rPr>
      </w:pPr>
    </w:p>
    <w:p w14:paraId="799A18B7" w14:textId="088B010C" w:rsidR="000B3A4A" w:rsidRPr="0096774C" w:rsidRDefault="000B3A4A" w:rsidP="002A2512">
      <w:pPr>
        <w:ind w:left="142"/>
        <w:rPr>
          <w:rFonts w:ascii="Georgia" w:hAnsi="Georgia"/>
          <w:b/>
          <w:lang w:val="en-GB"/>
        </w:rPr>
      </w:pPr>
    </w:p>
    <w:p w14:paraId="5C255C76" w14:textId="728A2DB1" w:rsidR="00585064" w:rsidRDefault="0013256C" w:rsidP="002A2512">
      <w:pPr>
        <w:ind w:left="142"/>
        <w:jc w:val="center"/>
        <w:rPr>
          <w:b/>
          <w:lang w:val="en-GB"/>
        </w:rPr>
      </w:pPr>
      <w:r>
        <w:rPr>
          <w:rFonts w:ascii="Wingdings" w:hAnsi="Wingdings"/>
          <w:b/>
          <w:lang w:val="en-GB"/>
        </w:rPr>
        <w:t></w:t>
      </w:r>
      <w:r>
        <w:rPr>
          <w:rFonts w:ascii="Wingdings" w:hAnsi="Wingdings"/>
          <w:b/>
          <w:lang w:val="en-GB"/>
        </w:rPr>
        <w:t></w:t>
      </w:r>
      <w:r>
        <w:rPr>
          <w:rFonts w:ascii="Wingdings" w:hAnsi="Wingdings"/>
          <w:b/>
          <w:lang w:val="en-GB"/>
        </w:rPr>
        <w:t></w:t>
      </w:r>
      <w:r>
        <w:rPr>
          <w:rFonts w:ascii="Wingdings" w:hAnsi="Wingdings"/>
          <w:b/>
          <w:lang w:val="en-GB"/>
        </w:rPr>
        <w:t></w:t>
      </w:r>
      <w:r>
        <w:rPr>
          <w:rFonts w:ascii="Wingdings" w:hAnsi="Wingdings"/>
          <w:b/>
          <w:lang w:val="en-GB"/>
        </w:rPr>
        <w:t></w:t>
      </w:r>
    </w:p>
    <w:p w14:paraId="0F013D51" w14:textId="77777777" w:rsidR="00585064" w:rsidRDefault="00585064" w:rsidP="002A2512">
      <w:pPr>
        <w:ind w:left="142"/>
        <w:rPr>
          <w:b/>
          <w:lang w:val="en-GB"/>
        </w:rPr>
      </w:pPr>
    </w:p>
    <w:p w14:paraId="51B53100" w14:textId="77777777" w:rsidR="0096774C" w:rsidRDefault="0096774C" w:rsidP="002A2512">
      <w:pPr>
        <w:ind w:left="142"/>
        <w:rPr>
          <w:b/>
          <w:lang w:val="en-GB"/>
        </w:rPr>
      </w:pPr>
    </w:p>
    <w:p w14:paraId="2F25C017" w14:textId="77777777" w:rsidR="0096774C" w:rsidRDefault="0096774C" w:rsidP="002A2512">
      <w:pPr>
        <w:ind w:left="142"/>
        <w:rPr>
          <w:b/>
          <w:lang w:val="en-GB"/>
        </w:rPr>
      </w:pPr>
    </w:p>
    <w:p w14:paraId="3C951821" w14:textId="5B174EC4" w:rsidR="00585064" w:rsidRPr="0076476C" w:rsidRDefault="00585064" w:rsidP="002A2512">
      <w:pPr>
        <w:ind w:left="142" w:right="-7"/>
        <w:rPr>
          <w:rFonts w:ascii="Georgia" w:hAnsi="Georgia"/>
          <w:lang w:val="en-GB"/>
        </w:rPr>
      </w:pPr>
      <w:r w:rsidRPr="0076476C">
        <w:rPr>
          <w:rFonts w:ascii="Georgia" w:hAnsi="Georgia"/>
          <w:lang w:val="en-GB"/>
        </w:rPr>
        <w:t>Discussed and approved by IPC School Council</w:t>
      </w:r>
      <w:r>
        <w:rPr>
          <w:rFonts w:ascii="Georgia" w:hAnsi="Georgia"/>
          <w:lang w:val="en-GB"/>
        </w:rPr>
        <w:t xml:space="preserve">, </w:t>
      </w:r>
      <w:r w:rsidRPr="0076476C">
        <w:rPr>
          <w:rFonts w:ascii="Georgia" w:hAnsi="Georgia"/>
          <w:lang w:val="en-GB"/>
        </w:rPr>
        <w:t>Elsinore, 23</w:t>
      </w:r>
      <w:r w:rsidRPr="0076476C">
        <w:rPr>
          <w:rFonts w:ascii="Georgia" w:hAnsi="Georgia"/>
          <w:vertAlign w:val="superscript"/>
          <w:lang w:val="en-GB"/>
        </w:rPr>
        <w:t>rd</w:t>
      </w:r>
      <w:r w:rsidRPr="0076476C">
        <w:rPr>
          <w:rFonts w:ascii="Georgia" w:hAnsi="Georgia"/>
          <w:lang w:val="en-GB"/>
        </w:rPr>
        <w:t xml:space="preserve"> of November 2020</w:t>
      </w:r>
    </w:p>
    <w:p w14:paraId="283597F6" w14:textId="77777777" w:rsidR="00585064" w:rsidRPr="0076476C" w:rsidRDefault="00585064" w:rsidP="002A2512">
      <w:pPr>
        <w:ind w:left="142" w:right="-7"/>
        <w:rPr>
          <w:rFonts w:ascii="Georgia" w:hAnsi="Georgia"/>
          <w:lang w:val="en-GB"/>
        </w:rPr>
      </w:pPr>
    </w:p>
    <w:p w14:paraId="22283B32" w14:textId="77777777" w:rsidR="00585064" w:rsidRPr="00D20EDA" w:rsidRDefault="00585064" w:rsidP="002A2512">
      <w:pPr>
        <w:ind w:left="142" w:right="-7"/>
        <w:rPr>
          <w:rFonts w:ascii="Georgia" w:hAnsi="Georgia"/>
          <w:rPrChange w:id="1" w:author="Jannie Pallesen" w:date="2020-10-15T10:06:00Z">
            <w:rPr>
              <w:rFonts w:ascii="Georgia" w:hAnsi="Georgia"/>
              <w:lang w:val="en-GB"/>
            </w:rPr>
          </w:rPrChange>
        </w:rPr>
      </w:pPr>
      <w:r w:rsidRPr="00D20EDA">
        <w:rPr>
          <w:rFonts w:ascii="Georgia" w:hAnsi="Georgia"/>
          <w:rPrChange w:id="2" w:author="Jannie Pallesen" w:date="2020-10-15T10:06:00Z">
            <w:rPr>
              <w:rFonts w:ascii="Georgia" w:hAnsi="Georgia"/>
              <w:lang w:val="en-GB"/>
            </w:rPr>
          </w:rPrChange>
        </w:rPr>
        <w:t>Signed by</w:t>
      </w:r>
    </w:p>
    <w:p w14:paraId="7C73B8B0" w14:textId="77777777" w:rsidR="00585064" w:rsidRPr="00D20EDA" w:rsidRDefault="00585064" w:rsidP="002A2512">
      <w:pPr>
        <w:ind w:left="142"/>
        <w:rPr>
          <w:rPrChange w:id="3" w:author="Jannie Pallesen" w:date="2020-10-15T10:06:00Z">
            <w:rPr>
              <w:lang w:val="en-GB"/>
            </w:rPr>
          </w:rPrChange>
        </w:rPr>
      </w:pPr>
    </w:p>
    <w:p w14:paraId="7EABABD5" w14:textId="77777777" w:rsidR="0096774C" w:rsidRPr="00D20EDA" w:rsidRDefault="0096774C" w:rsidP="002A2512">
      <w:pPr>
        <w:ind w:left="142"/>
        <w:rPr>
          <w:rPrChange w:id="4" w:author="Jannie Pallesen" w:date="2020-10-15T10:06:00Z">
            <w:rPr>
              <w:lang w:val="en-GB"/>
            </w:rPr>
          </w:rPrChange>
        </w:rPr>
      </w:pPr>
    </w:p>
    <w:p w14:paraId="1AEC0A22" w14:textId="77777777" w:rsidR="0096774C" w:rsidRPr="00D20EDA" w:rsidRDefault="0096774C" w:rsidP="002A2512">
      <w:pPr>
        <w:ind w:left="142"/>
        <w:rPr>
          <w:rPrChange w:id="5" w:author="Jannie Pallesen" w:date="2020-10-15T10:06:00Z">
            <w:rPr>
              <w:lang w:val="en-GB"/>
            </w:rPr>
          </w:rPrChange>
        </w:rPr>
      </w:pPr>
    </w:p>
    <w:p w14:paraId="7E813BBC" w14:textId="77777777" w:rsidR="00585064" w:rsidRPr="00D20EDA" w:rsidRDefault="00585064" w:rsidP="002A2512">
      <w:pPr>
        <w:ind w:left="142"/>
        <w:rPr>
          <w:rPrChange w:id="6" w:author="Jannie Pallesen" w:date="2020-10-15T10:06:00Z">
            <w:rPr>
              <w:lang w:val="en-GB"/>
            </w:rPr>
          </w:rPrChange>
        </w:rPr>
      </w:pPr>
    </w:p>
    <w:p w14:paraId="3EDD889E" w14:textId="13CE7DE8" w:rsidR="00585064" w:rsidRPr="00D20EDA" w:rsidRDefault="00837D7A" w:rsidP="002A2512">
      <w:pPr>
        <w:ind w:left="142"/>
        <w:rPr>
          <w:b/>
          <w:rPrChange w:id="7" w:author="Jannie Pallesen" w:date="2020-10-15T10:06:00Z">
            <w:rPr>
              <w:b/>
              <w:lang w:val="en-GB"/>
            </w:rPr>
          </w:rPrChange>
        </w:rPr>
      </w:pPr>
      <w:r w:rsidRPr="00D20EDA">
        <w:rPr>
          <w:b/>
          <w:rPrChange w:id="8" w:author="Jannie Pallesen" w:date="2020-10-15T10:06:00Z">
            <w:rPr>
              <w:b/>
              <w:lang w:val="en-GB"/>
            </w:rPr>
          </w:rPrChange>
        </w:rPr>
        <w:t>……………………………………</w:t>
      </w:r>
      <w:r w:rsidR="00585064" w:rsidRPr="00D20EDA">
        <w:rPr>
          <w:b/>
          <w:rPrChange w:id="9" w:author="Jannie Pallesen" w:date="2020-10-15T10:06:00Z">
            <w:rPr>
              <w:b/>
              <w:lang w:val="en-GB"/>
            </w:rPr>
          </w:rPrChange>
        </w:rPr>
        <w:tab/>
        <w:t>…………………………………………….</w:t>
      </w:r>
      <w:r w:rsidR="00585064" w:rsidRPr="00D20EDA">
        <w:rPr>
          <w:b/>
          <w:rPrChange w:id="10" w:author="Jannie Pallesen" w:date="2020-10-15T10:06:00Z">
            <w:rPr>
              <w:b/>
              <w:lang w:val="en-GB"/>
            </w:rPr>
          </w:rPrChange>
        </w:rPr>
        <w:tab/>
        <w:t>…………………………………………..</w:t>
      </w:r>
    </w:p>
    <w:p w14:paraId="53CEEFD6" w14:textId="598C74AA" w:rsidR="00585064" w:rsidRPr="00D20EDA" w:rsidRDefault="00585064" w:rsidP="002A2512">
      <w:pPr>
        <w:ind w:left="142"/>
        <w:rPr>
          <w:rPrChange w:id="11" w:author="Jannie Pallesen" w:date="2020-10-15T10:06:00Z">
            <w:rPr>
              <w:lang w:val="en-GB"/>
            </w:rPr>
          </w:rPrChange>
        </w:rPr>
      </w:pPr>
      <w:r w:rsidRPr="00D20EDA">
        <w:rPr>
          <w:rPrChange w:id="12" w:author="Jannie Pallesen" w:date="2020-10-15T10:06:00Z">
            <w:rPr>
              <w:lang w:val="en-GB"/>
            </w:rPr>
          </w:rPrChange>
        </w:rPr>
        <w:t>Nina Il</w:t>
      </w:r>
      <w:r w:rsidR="00837D7A" w:rsidRPr="00D20EDA">
        <w:rPr>
          <w:rPrChange w:id="13" w:author="Jannie Pallesen" w:date="2020-10-15T10:06:00Z">
            <w:rPr>
              <w:lang w:val="en-GB"/>
            </w:rPr>
          </w:rPrChange>
        </w:rPr>
        <w:t>ona Ellinger</w:t>
      </w:r>
      <w:r w:rsidR="00837D7A" w:rsidRPr="00D20EDA">
        <w:rPr>
          <w:rPrChange w:id="14" w:author="Jannie Pallesen" w:date="2020-10-15T10:06:00Z">
            <w:rPr>
              <w:lang w:val="en-GB"/>
            </w:rPr>
          </w:rPrChange>
        </w:rPr>
        <w:tab/>
      </w:r>
      <w:r w:rsidR="00837D7A" w:rsidRPr="00D20EDA">
        <w:rPr>
          <w:rPrChange w:id="15" w:author="Jannie Pallesen" w:date="2020-10-15T10:06:00Z">
            <w:rPr>
              <w:lang w:val="en-GB"/>
            </w:rPr>
          </w:rPrChange>
        </w:rPr>
        <w:tab/>
        <w:t>Toni Solveig Mich</w:t>
      </w:r>
      <w:r w:rsidRPr="00D20EDA">
        <w:rPr>
          <w:rPrChange w:id="16" w:author="Jannie Pallesen" w:date="2020-10-15T10:06:00Z">
            <w:rPr>
              <w:lang w:val="en-GB"/>
            </w:rPr>
          </w:rPrChange>
        </w:rPr>
        <w:t>elsen</w:t>
      </w:r>
      <w:r w:rsidRPr="00D20EDA">
        <w:rPr>
          <w:rPrChange w:id="17" w:author="Jannie Pallesen" w:date="2020-10-15T10:06:00Z">
            <w:rPr>
              <w:lang w:val="en-GB"/>
            </w:rPr>
          </w:rPrChange>
        </w:rPr>
        <w:tab/>
      </w:r>
      <w:r w:rsidRPr="00D20EDA">
        <w:rPr>
          <w:rPrChange w:id="18" w:author="Jannie Pallesen" w:date="2020-10-15T10:06:00Z">
            <w:rPr>
              <w:lang w:val="en-GB"/>
            </w:rPr>
          </w:rPrChange>
        </w:rPr>
        <w:tab/>
        <w:t>Søren Launbjerg</w:t>
      </w:r>
    </w:p>
    <w:p w14:paraId="7DB4786B" w14:textId="71BE5E47" w:rsidR="00585064" w:rsidRPr="0096774C" w:rsidRDefault="00585064" w:rsidP="002A2512">
      <w:pPr>
        <w:ind w:left="142"/>
        <w:rPr>
          <w:lang w:val="en-GB"/>
        </w:rPr>
      </w:pPr>
      <w:r w:rsidRPr="002E5695">
        <w:rPr>
          <w:lang w:val="en-GB"/>
        </w:rPr>
        <w:t>IPC School Council Chair</w:t>
      </w:r>
      <w:r w:rsidRPr="002E5695">
        <w:rPr>
          <w:lang w:val="en-GB"/>
        </w:rPr>
        <w:tab/>
        <w:t>IPC Board Chair</w:t>
      </w:r>
      <w:r w:rsidRPr="002E5695">
        <w:rPr>
          <w:lang w:val="en-GB"/>
        </w:rPr>
        <w:tab/>
      </w:r>
      <w:r w:rsidRPr="002E5695">
        <w:rPr>
          <w:lang w:val="en-GB"/>
        </w:rPr>
        <w:tab/>
      </w:r>
      <w:r w:rsidRPr="002E5695">
        <w:rPr>
          <w:lang w:val="en-GB"/>
        </w:rPr>
        <w:tab/>
        <w:t>IPC Principal</w:t>
      </w:r>
    </w:p>
    <w:sectPr w:rsidR="00585064" w:rsidRPr="0096774C" w:rsidSect="0096774C">
      <w:headerReference w:type="default" r:id="rId7"/>
      <w:footerReference w:type="even" r:id="rId8"/>
      <w:footerReference w:type="default" r:id="rId9"/>
      <w:pgSz w:w="11900" w:h="16840"/>
      <w:pgMar w:top="1701" w:right="1410"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6C485" w14:textId="77777777" w:rsidR="00B86186" w:rsidRDefault="00B86186">
      <w:r>
        <w:separator/>
      </w:r>
    </w:p>
  </w:endnote>
  <w:endnote w:type="continuationSeparator" w:id="0">
    <w:p w14:paraId="43354334" w14:textId="77777777" w:rsidR="00B86186" w:rsidRDefault="00B8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284081"/>
      <w:docPartObj>
        <w:docPartGallery w:val="Page Numbers (Bottom of Page)"/>
        <w:docPartUnique/>
      </w:docPartObj>
    </w:sdtPr>
    <w:sdtEndPr>
      <w:rPr>
        <w:rStyle w:val="PageNumber"/>
      </w:rPr>
    </w:sdtEndPr>
    <w:sdtContent>
      <w:p w14:paraId="13D052F8" w14:textId="77777777" w:rsidR="002A2512" w:rsidRDefault="002A2512" w:rsidP="00974C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0BC252" w14:textId="77777777" w:rsidR="002A2512" w:rsidRDefault="002A2512" w:rsidP="00974C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2048869"/>
      <w:docPartObj>
        <w:docPartGallery w:val="Page Numbers (Bottom of Page)"/>
        <w:docPartUnique/>
      </w:docPartObj>
    </w:sdtPr>
    <w:sdtEndPr>
      <w:rPr>
        <w:rStyle w:val="PageNumber"/>
      </w:rPr>
    </w:sdtEndPr>
    <w:sdtContent>
      <w:p w14:paraId="2BD1937A" w14:textId="77777777" w:rsidR="002A2512" w:rsidRDefault="002A2512" w:rsidP="00E26963">
        <w:pPr>
          <w:pStyle w:val="Footer"/>
          <w:framePr w:wrap="none" w:vAnchor="text" w:hAnchor="page" w:x="10675" w:y="82"/>
          <w:rPr>
            <w:rStyle w:val="PageNumber"/>
          </w:rPr>
        </w:pPr>
        <w:r>
          <w:rPr>
            <w:rStyle w:val="PageNumber"/>
          </w:rPr>
          <w:fldChar w:fldCharType="begin"/>
        </w:r>
        <w:r>
          <w:rPr>
            <w:rStyle w:val="PageNumber"/>
          </w:rPr>
          <w:instrText xml:space="preserve"> PAGE </w:instrText>
        </w:r>
        <w:r>
          <w:rPr>
            <w:rStyle w:val="PageNumber"/>
          </w:rPr>
          <w:fldChar w:fldCharType="separate"/>
        </w:r>
        <w:r w:rsidR="00EA0355">
          <w:rPr>
            <w:rStyle w:val="PageNumber"/>
            <w:noProof/>
          </w:rPr>
          <w:t>1</w:t>
        </w:r>
        <w:r>
          <w:rPr>
            <w:rStyle w:val="PageNumber"/>
          </w:rPr>
          <w:fldChar w:fldCharType="end"/>
        </w:r>
      </w:p>
    </w:sdtContent>
  </w:sdt>
  <w:p w14:paraId="221369FE" w14:textId="77777777" w:rsidR="002A2512" w:rsidRDefault="002A2512" w:rsidP="00974C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DA37A" w14:textId="77777777" w:rsidR="00B86186" w:rsidRDefault="00B86186">
      <w:r>
        <w:separator/>
      </w:r>
    </w:p>
  </w:footnote>
  <w:footnote w:type="continuationSeparator" w:id="0">
    <w:p w14:paraId="1442B104" w14:textId="77777777" w:rsidR="00B86186" w:rsidRDefault="00B8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EC158" w14:textId="72E5B785" w:rsidR="002A2512" w:rsidRDefault="002A2512" w:rsidP="0096774C">
    <w:pPr>
      <w:pStyle w:val="Header"/>
      <w:jc w:val="right"/>
      <w:rPr>
        <w:lang w:val="en-US"/>
      </w:rPr>
    </w:pPr>
    <w:r w:rsidRPr="005319B7">
      <w:rPr>
        <w:lang w:val="en-US"/>
      </w:rPr>
      <w:t>IPC Revised Strategy</w:t>
    </w:r>
    <w:r>
      <w:rPr>
        <w:lang w:val="en-US"/>
      </w:rPr>
      <w:t xml:space="preserve"> 2020-2025</w:t>
    </w:r>
    <w:r w:rsidRPr="005319B7">
      <w:rPr>
        <w:lang w:val="en-US"/>
      </w:rPr>
      <w:t xml:space="preserve"> </w:t>
    </w:r>
  </w:p>
  <w:p w14:paraId="30838C97" w14:textId="77777777" w:rsidR="002A2512" w:rsidRPr="005319B7" w:rsidRDefault="002A2512">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843"/>
    <w:multiLevelType w:val="hybridMultilevel"/>
    <w:tmpl w:val="C7A0EA3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06A22945"/>
    <w:multiLevelType w:val="hybridMultilevel"/>
    <w:tmpl w:val="EB20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D1F1C"/>
    <w:multiLevelType w:val="hybridMultilevel"/>
    <w:tmpl w:val="37C8690C"/>
    <w:lvl w:ilvl="0" w:tplc="534C23D6">
      <w:start w:val="1"/>
      <w:numFmt w:val="decimal"/>
      <w:lvlText w:val="%1"/>
      <w:lvlJc w:val="left"/>
      <w:pPr>
        <w:ind w:left="1137" w:hanging="360"/>
      </w:pPr>
      <w:rPr>
        <w:rFonts w:hint="default"/>
      </w:rPr>
    </w:lvl>
    <w:lvl w:ilvl="1" w:tplc="04060019" w:tentative="1">
      <w:start w:val="1"/>
      <w:numFmt w:val="lowerLetter"/>
      <w:lvlText w:val="%2."/>
      <w:lvlJc w:val="left"/>
      <w:pPr>
        <w:ind w:left="1857" w:hanging="360"/>
      </w:pPr>
    </w:lvl>
    <w:lvl w:ilvl="2" w:tplc="0406001B" w:tentative="1">
      <w:start w:val="1"/>
      <w:numFmt w:val="lowerRoman"/>
      <w:lvlText w:val="%3."/>
      <w:lvlJc w:val="right"/>
      <w:pPr>
        <w:ind w:left="2577" w:hanging="180"/>
      </w:pPr>
    </w:lvl>
    <w:lvl w:ilvl="3" w:tplc="0406000F" w:tentative="1">
      <w:start w:val="1"/>
      <w:numFmt w:val="decimal"/>
      <w:lvlText w:val="%4."/>
      <w:lvlJc w:val="left"/>
      <w:pPr>
        <w:ind w:left="3297" w:hanging="360"/>
      </w:pPr>
    </w:lvl>
    <w:lvl w:ilvl="4" w:tplc="04060019" w:tentative="1">
      <w:start w:val="1"/>
      <w:numFmt w:val="lowerLetter"/>
      <w:lvlText w:val="%5."/>
      <w:lvlJc w:val="left"/>
      <w:pPr>
        <w:ind w:left="4017" w:hanging="360"/>
      </w:pPr>
    </w:lvl>
    <w:lvl w:ilvl="5" w:tplc="0406001B" w:tentative="1">
      <w:start w:val="1"/>
      <w:numFmt w:val="lowerRoman"/>
      <w:lvlText w:val="%6."/>
      <w:lvlJc w:val="right"/>
      <w:pPr>
        <w:ind w:left="4737" w:hanging="180"/>
      </w:pPr>
    </w:lvl>
    <w:lvl w:ilvl="6" w:tplc="0406000F" w:tentative="1">
      <w:start w:val="1"/>
      <w:numFmt w:val="decimal"/>
      <w:lvlText w:val="%7."/>
      <w:lvlJc w:val="left"/>
      <w:pPr>
        <w:ind w:left="5457" w:hanging="360"/>
      </w:pPr>
    </w:lvl>
    <w:lvl w:ilvl="7" w:tplc="04060019" w:tentative="1">
      <w:start w:val="1"/>
      <w:numFmt w:val="lowerLetter"/>
      <w:lvlText w:val="%8."/>
      <w:lvlJc w:val="left"/>
      <w:pPr>
        <w:ind w:left="6177" w:hanging="360"/>
      </w:pPr>
    </w:lvl>
    <w:lvl w:ilvl="8" w:tplc="0406001B" w:tentative="1">
      <w:start w:val="1"/>
      <w:numFmt w:val="lowerRoman"/>
      <w:lvlText w:val="%9."/>
      <w:lvlJc w:val="right"/>
      <w:pPr>
        <w:ind w:left="6897" w:hanging="180"/>
      </w:pPr>
    </w:lvl>
  </w:abstractNum>
  <w:abstractNum w:abstractNumId="3" w15:restartNumberingAfterBreak="0">
    <w:nsid w:val="0C677A78"/>
    <w:multiLevelType w:val="hybridMultilevel"/>
    <w:tmpl w:val="6204A3F0"/>
    <w:lvl w:ilvl="0" w:tplc="2F74C274">
      <w:start w:val="1"/>
      <w:numFmt w:val="decimal"/>
      <w:lvlText w:val="%1."/>
      <w:lvlJc w:val="left"/>
      <w:pPr>
        <w:ind w:left="567" w:hanging="567"/>
      </w:pPr>
      <w:rPr>
        <w:rFonts w:hint="default"/>
      </w:rPr>
    </w:lvl>
    <w:lvl w:ilvl="1" w:tplc="0409000F">
      <w:start w:val="1"/>
      <w:numFmt w:val="decimal"/>
      <w:lvlText w:val="%2."/>
      <w:lvlJc w:val="left"/>
      <w:pPr>
        <w:ind w:left="720" w:hanging="360"/>
      </w:pPr>
      <w:rPr>
        <w:rFonts w:hint="default"/>
      </w:rPr>
    </w:lvl>
    <w:lvl w:ilvl="2" w:tplc="8356F964">
      <w:start w:val="1"/>
      <w:numFmt w:val="lowerRoman"/>
      <w:lvlText w:val="%3."/>
      <w:lvlJc w:val="right"/>
      <w:pPr>
        <w:ind w:left="1134" w:hanging="567"/>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A7F90"/>
    <w:multiLevelType w:val="multilevel"/>
    <w:tmpl w:val="39B2D66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A408F8"/>
    <w:multiLevelType w:val="hybridMultilevel"/>
    <w:tmpl w:val="63A8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B37EB"/>
    <w:multiLevelType w:val="hybridMultilevel"/>
    <w:tmpl w:val="056C5642"/>
    <w:lvl w:ilvl="0" w:tplc="534C23D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FD97DCF"/>
    <w:multiLevelType w:val="hybridMultilevel"/>
    <w:tmpl w:val="D39236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B602BC"/>
    <w:multiLevelType w:val="hybridMultilevel"/>
    <w:tmpl w:val="4CDC0F3E"/>
    <w:lvl w:ilvl="0" w:tplc="0406000F">
      <w:start w:val="1"/>
      <w:numFmt w:val="decimal"/>
      <w:lvlText w:val="%1."/>
      <w:lvlJc w:val="left"/>
      <w:pPr>
        <w:ind w:left="777" w:hanging="360"/>
      </w:pPr>
    </w:lvl>
    <w:lvl w:ilvl="1" w:tplc="04060019" w:tentative="1">
      <w:start w:val="1"/>
      <w:numFmt w:val="lowerLetter"/>
      <w:lvlText w:val="%2."/>
      <w:lvlJc w:val="left"/>
      <w:pPr>
        <w:ind w:left="1497" w:hanging="360"/>
      </w:pPr>
    </w:lvl>
    <w:lvl w:ilvl="2" w:tplc="0406001B" w:tentative="1">
      <w:start w:val="1"/>
      <w:numFmt w:val="lowerRoman"/>
      <w:lvlText w:val="%3."/>
      <w:lvlJc w:val="right"/>
      <w:pPr>
        <w:ind w:left="2217" w:hanging="180"/>
      </w:pPr>
    </w:lvl>
    <w:lvl w:ilvl="3" w:tplc="0406000F" w:tentative="1">
      <w:start w:val="1"/>
      <w:numFmt w:val="decimal"/>
      <w:lvlText w:val="%4."/>
      <w:lvlJc w:val="left"/>
      <w:pPr>
        <w:ind w:left="2937" w:hanging="360"/>
      </w:pPr>
    </w:lvl>
    <w:lvl w:ilvl="4" w:tplc="04060019" w:tentative="1">
      <w:start w:val="1"/>
      <w:numFmt w:val="lowerLetter"/>
      <w:lvlText w:val="%5."/>
      <w:lvlJc w:val="left"/>
      <w:pPr>
        <w:ind w:left="3657" w:hanging="360"/>
      </w:pPr>
    </w:lvl>
    <w:lvl w:ilvl="5" w:tplc="0406001B" w:tentative="1">
      <w:start w:val="1"/>
      <w:numFmt w:val="lowerRoman"/>
      <w:lvlText w:val="%6."/>
      <w:lvlJc w:val="right"/>
      <w:pPr>
        <w:ind w:left="4377" w:hanging="180"/>
      </w:pPr>
    </w:lvl>
    <w:lvl w:ilvl="6" w:tplc="0406000F" w:tentative="1">
      <w:start w:val="1"/>
      <w:numFmt w:val="decimal"/>
      <w:lvlText w:val="%7."/>
      <w:lvlJc w:val="left"/>
      <w:pPr>
        <w:ind w:left="5097" w:hanging="360"/>
      </w:pPr>
    </w:lvl>
    <w:lvl w:ilvl="7" w:tplc="04060019" w:tentative="1">
      <w:start w:val="1"/>
      <w:numFmt w:val="lowerLetter"/>
      <w:lvlText w:val="%8."/>
      <w:lvlJc w:val="left"/>
      <w:pPr>
        <w:ind w:left="5817" w:hanging="360"/>
      </w:pPr>
    </w:lvl>
    <w:lvl w:ilvl="8" w:tplc="0406001B" w:tentative="1">
      <w:start w:val="1"/>
      <w:numFmt w:val="lowerRoman"/>
      <w:lvlText w:val="%9."/>
      <w:lvlJc w:val="right"/>
      <w:pPr>
        <w:ind w:left="6537" w:hanging="180"/>
      </w:pPr>
    </w:lvl>
  </w:abstractNum>
  <w:abstractNum w:abstractNumId="9" w15:restartNumberingAfterBreak="0">
    <w:nsid w:val="26C62F18"/>
    <w:multiLevelType w:val="multilevel"/>
    <w:tmpl w:val="282A2680"/>
    <w:lvl w:ilvl="0">
      <w:start w:val="4"/>
      <w:numFmt w:val="decimal"/>
      <w:lvlText w:val="%1."/>
      <w:lvlJc w:val="left"/>
      <w:pPr>
        <w:tabs>
          <w:tab w:val="num" w:pos="1440"/>
        </w:tabs>
        <w:ind w:left="1440" w:hanging="360"/>
      </w:pPr>
      <w:rPr>
        <w:rFonts w:hint="default"/>
        <w:b/>
        <w:i w:val="0"/>
        <w:sz w:val="24"/>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294E469A"/>
    <w:multiLevelType w:val="multilevel"/>
    <w:tmpl w:val="2BE20820"/>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AB50C98"/>
    <w:multiLevelType w:val="hybridMultilevel"/>
    <w:tmpl w:val="AA6EEF5E"/>
    <w:lvl w:ilvl="0" w:tplc="F132A048">
      <w:start w:val="1"/>
      <w:numFmt w:val="bullet"/>
      <w:lvlText w:val=""/>
      <w:lvlJc w:val="left"/>
      <w:pPr>
        <w:ind w:left="1137" w:hanging="360"/>
      </w:pPr>
      <w:rPr>
        <w:rFonts w:ascii="Symbol" w:hAnsi="Symbol" w:hint="default"/>
      </w:rPr>
    </w:lvl>
    <w:lvl w:ilvl="1" w:tplc="04060019" w:tentative="1">
      <w:start w:val="1"/>
      <w:numFmt w:val="lowerLetter"/>
      <w:lvlText w:val="%2."/>
      <w:lvlJc w:val="left"/>
      <w:pPr>
        <w:ind w:left="1857" w:hanging="360"/>
      </w:pPr>
    </w:lvl>
    <w:lvl w:ilvl="2" w:tplc="0406001B" w:tentative="1">
      <w:start w:val="1"/>
      <w:numFmt w:val="lowerRoman"/>
      <w:lvlText w:val="%3."/>
      <w:lvlJc w:val="right"/>
      <w:pPr>
        <w:ind w:left="2577" w:hanging="180"/>
      </w:pPr>
    </w:lvl>
    <w:lvl w:ilvl="3" w:tplc="0406000F" w:tentative="1">
      <w:start w:val="1"/>
      <w:numFmt w:val="decimal"/>
      <w:lvlText w:val="%4."/>
      <w:lvlJc w:val="left"/>
      <w:pPr>
        <w:ind w:left="3297" w:hanging="360"/>
      </w:pPr>
    </w:lvl>
    <w:lvl w:ilvl="4" w:tplc="04060019" w:tentative="1">
      <w:start w:val="1"/>
      <w:numFmt w:val="lowerLetter"/>
      <w:lvlText w:val="%5."/>
      <w:lvlJc w:val="left"/>
      <w:pPr>
        <w:ind w:left="4017" w:hanging="360"/>
      </w:pPr>
    </w:lvl>
    <w:lvl w:ilvl="5" w:tplc="0406001B" w:tentative="1">
      <w:start w:val="1"/>
      <w:numFmt w:val="lowerRoman"/>
      <w:lvlText w:val="%6."/>
      <w:lvlJc w:val="right"/>
      <w:pPr>
        <w:ind w:left="4737" w:hanging="180"/>
      </w:pPr>
    </w:lvl>
    <w:lvl w:ilvl="6" w:tplc="0406000F" w:tentative="1">
      <w:start w:val="1"/>
      <w:numFmt w:val="decimal"/>
      <w:lvlText w:val="%7."/>
      <w:lvlJc w:val="left"/>
      <w:pPr>
        <w:ind w:left="5457" w:hanging="360"/>
      </w:pPr>
    </w:lvl>
    <w:lvl w:ilvl="7" w:tplc="04060019" w:tentative="1">
      <w:start w:val="1"/>
      <w:numFmt w:val="lowerLetter"/>
      <w:lvlText w:val="%8."/>
      <w:lvlJc w:val="left"/>
      <w:pPr>
        <w:ind w:left="6177" w:hanging="360"/>
      </w:pPr>
    </w:lvl>
    <w:lvl w:ilvl="8" w:tplc="0406001B" w:tentative="1">
      <w:start w:val="1"/>
      <w:numFmt w:val="lowerRoman"/>
      <w:lvlText w:val="%9."/>
      <w:lvlJc w:val="right"/>
      <w:pPr>
        <w:ind w:left="6897" w:hanging="180"/>
      </w:pPr>
    </w:lvl>
  </w:abstractNum>
  <w:abstractNum w:abstractNumId="12" w15:restartNumberingAfterBreak="0">
    <w:nsid w:val="2D5B4663"/>
    <w:multiLevelType w:val="hybridMultilevel"/>
    <w:tmpl w:val="0A944A0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2DB94CA9"/>
    <w:multiLevelType w:val="hybridMultilevel"/>
    <w:tmpl w:val="4FFAB6C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2ED44A0B"/>
    <w:multiLevelType w:val="hybridMultilevel"/>
    <w:tmpl w:val="AF0E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7BF4"/>
    <w:multiLevelType w:val="hybridMultilevel"/>
    <w:tmpl w:val="6336A334"/>
    <w:lvl w:ilvl="0" w:tplc="04060001">
      <w:start w:val="1"/>
      <w:numFmt w:val="bullet"/>
      <w:lvlText w:val=""/>
      <w:lvlJc w:val="left"/>
      <w:pPr>
        <w:tabs>
          <w:tab w:val="num" w:pos="1620"/>
        </w:tabs>
        <w:ind w:left="1620" w:hanging="360"/>
      </w:pPr>
      <w:rPr>
        <w:rFonts w:ascii="Symbol" w:hAnsi="Symbol" w:hint="default"/>
      </w:rPr>
    </w:lvl>
    <w:lvl w:ilvl="1" w:tplc="0406000F">
      <w:start w:val="1"/>
      <w:numFmt w:val="decimal"/>
      <w:lvlText w:val="%2."/>
      <w:lvlJc w:val="left"/>
      <w:pPr>
        <w:tabs>
          <w:tab w:val="num" w:pos="2340"/>
        </w:tabs>
        <w:ind w:left="2340" w:hanging="360"/>
      </w:pPr>
      <w:rPr>
        <w:rFonts w:hint="default"/>
      </w:rPr>
    </w:lvl>
    <w:lvl w:ilvl="2" w:tplc="04060005" w:tentative="1">
      <w:start w:val="1"/>
      <w:numFmt w:val="bullet"/>
      <w:lvlText w:val=""/>
      <w:lvlJc w:val="left"/>
      <w:pPr>
        <w:tabs>
          <w:tab w:val="num" w:pos="3060"/>
        </w:tabs>
        <w:ind w:left="3060" w:hanging="360"/>
      </w:pPr>
      <w:rPr>
        <w:rFonts w:ascii="Wingdings" w:hAnsi="Wingdings" w:hint="default"/>
      </w:rPr>
    </w:lvl>
    <w:lvl w:ilvl="3" w:tplc="04060001" w:tentative="1">
      <w:start w:val="1"/>
      <w:numFmt w:val="bullet"/>
      <w:lvlText w:val=""/>
      <w:lvlJc w:val="left"/>
      <w:pPr>
        <w:tabs>
          <w:tab w:val="num" w:pos="3780"/>
        </w:tabs>
        <w:ind w:left="3780" w:hanging="360"/>
      </w:pPr>
      <w:rPr>
        <w:rFonts w:ascii="Symbol" w:hAnsi="Symbol" w:hint="default"/>
      </w:rPr>
    </w:lvl>
    <w:lvl w:ilvl="4" w:tplc="04060003" w:tentative="1">
      <w:start w:val="1"/>
      <w:numFmt w:val="bullet"/>
      <w:lvlText w:val="o"/>
      <w:lvlJc w:val="left"/>
      <w:pPr>
        <w:tabs>
          <w:tab w:val="num" w:pos="4500"/>
        </w:tabs>
        <w:ind w:left="4500" w:hanging="360"/>
      </w:pPr>
      <w:rPr>
        <w:rFonts w:ascii="Courier New" w:hAnsi="Courier New" w:cs="Courier New" w:hint="default"/>
      </w:rPr>
    </w:lvl>
    <w:lvl w:ilvl="5" w:tplc="04060005" w:tentative="1">
      <w:start w:val="1"/>
      <w:numFmt w:val="bullet"/>
      <w:lvlText w:val=""/>
      <w:lvlJc w:val="left"/>
      <w:pPr>
        <w:tabs>
          <w:tab w:val="num" w:pos="5220"/>
        </w:tabs>
        <w:ind w:left="5220" w:hanging="360"/>
      </w:pPr>
      <w:rPr>
        <w:rFonts w:ascii="Wingdings" w:hAnsi="Wingdings" w:hint="default"/>
      </w:rPr>
    </w:lvl>
    <w:lvl w:ilvl="6" w:tplc="04060001" w:tentative="1">
      <w:start w:val="1"/>
      <w:numFmt w:val="bullet"/>
      <w:lvlText w:val=""/>
      <w:lvlJc w:val="left"/>
      <w:pPr>
        <w:tabs>
          <w:tab w:val="num" w:pos="5940"/>
        </w:tabs>
        <w:ind w:left="5940" w:hanging="360"/>
      </w:pPr>
      <w:rPr>
        <w:rFonts w:ascii="Symbol" w:hAnsi="Symbol" w:hint="default"/>
      </w:rPr>
    </w:lvl>
    <w:lvl w:ilvl="7" w:tplc="04060003" w:tentative="1">
      <w:start w:val="1"/>
      <w:numFmt w:val="bullet"/>
      <w:lvlText w:val="o"/>
      <w:lvlJc w:val="left"/>
      <w:pPr>
        <w:tabs>
          <w:tab w:val="num" w:pos="6660"/>
        </w:tabs>
        <w:ind w:left="6660" w:hanging="360"/>
      </w:pPr>
      <w:rPr>
        <w:rFonts w:ascii="Courier New" w:hAnsi="Courier New" w:cs="Courier New" w:hint="default"/>
      </w:rPr>
    </w:lvl>
    <w:lvl w:ilvl="8" w:tplc="04060005" w:tentative="1">
      <w:start w:val="1"/>
      <w:numFmt w:val="bullet"/>
      <w:lvlText w:val=""/>
      <w:lvlJc w:val="left"/>
      <w:pPr>
        <w:tabs>
          <w:tab w:val="num" w:pos="7380"/>
        </w:tabs>
        <w:ind w:left="7380" w:hanging="360"/>
      </w:pPr>
      <w:rPr>
        <w:rFonts w:ascii="Wingdings" w:hAnsi="Wingdings" w:hint="default"/>
      </w:rPr>
    </w:lvl>
  </w:abstractNum>
  <w:abstractNum w:abstractNumId="16" w15:restartNumberingAfterBreak="0">
    <w:nsid w:val="38A00871"/>
    <w:multiLevelType w:val="hybridMultilevel"/>
    <w:tmpl w:val="2E222B0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136B08"/>
    <w:multiLevelType w:val="hybridMultilevel"/>
    <w:tmpl w:val="DA78D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D56798"/>
    <w:multiLevelType w:val="hybridMultilevel"/>
    <w:tmpl w:val="E256BD3A"/>
    <w:lvl w:ilvl="0" w:tplc="0406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B231D"/>
    <w:multiLevelType w:val="hybridMultilevel"/>
    <w:tmpl w:val="A3FE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D32741"/>
    <w:multiLevelType w:val="hybridMultilevel"/>
    <w:tmpl w:val="42B8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F5520C"/>
    <w:multiLevelType w:val="hybridMultilevel"/>
    <w:tmpl w:val="D0642FFC"/>
    <w:lvl w:ilvl="0" w:tplc="534C23D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7EA1B5B"/>
    <w:multiLevelType w:val="hybridMultilevel"/>
    <w:tmpl w:val="2E582C4E"/>
    <w:lvl w:ilvl="0" w:tplc="0409000B">
      <w:start w:val="1"/>
      <w:numFmt w:val="bullet"/>
      <w:lvlText w:val=""/>
      <w:lvlJc w:val="left"/>
      <w:pPr>
        <w:ind w:left="1137" w:hanging="360"/>
      </w:pPr>
      <w:rPr>
        <w:rFonts w:ascii="Wingdings" w:hAnsi="Wingdings" w:hint="default"/>
      </w:rPr>
    </w:lvl>
    <w:lvl w:ilvl="1" w:tplc="04060019" w:tentative="1">
      <w:start w:val="1"/>
      <w:numFmt w:val="lowerLetter"/>
      <w:lvlText w:val="%2."/>
      <w:lvlJc w:val="left"/>
      <w:pPr>
        <w:ind w:left="1857" w:hanging="360"/>
      </w:pPr>
    </w:lvl>
    <w:lvl w:ilvl="2" w:tplc="0406001B" w:tentative="1">
      <w:start w:val="1"/>
      <w:numFmt w:val="lowerRoman"/>
      <w:lvlText w:val="%3."/>
      <w:lvlJc w:val="right"/>
      <w:pPr>
        <w:ind w:left="2577" w:hanging="180"/>
      </w:pPr>
    </w:lvl>
    <w:lvl w:ilvl="3" w:tplc="0406000F" w:tentative="1">
      <w:start w:val="1"/>
      <w:numFmt w:val="decimal"/>
      <w:lvlText w:val="%4."/>
      <w:lvlJc w:val="left"/>
      <w:pPr>
        <w:ind w:left="3297" w:hanging="360"/>
      </w:pPr>
    </w:lvl>
    <w:lvl w:ilvl="4" w:tplc="04060019" w:tentative="1">
      <w:start w:val="1"/>
      <w:numFmt w:val="lowerLetter"/>
      <w:lvlText w:val="%5."/>
      <w:lvlJc w:val="left"/>
      <w:pPr>
        <w:ind w:left="4017" w:hanging="360"/>
      </w:pPr>
    </w:lvl>
    <w:lvl w:ilvl="5" w:tplc="0406001B" w:tentative="1">
      <w:start w:val="1"/>
      <w:numFmt w:val="lowerRoman"/>
      <w:lvlText w:val="%6."/>
      <w:lvlJc w:val="right"/>
      <w:pPr>
        <w:ind w:left="4737" w:hanging="180"/>
      </w:pPr>
    </w:lvl>
    <w:lvl w:ilvl="6" w:tplc="0406000F" w:tentative="1">
      <w:start w:val="1"/>
      <w:numFmt w:val="decimal"/>
      <w:lvlText w:val="%7."/>
      <w:lvlJc w:val="left"/>
      <w:pPr>
        <w:ind w:left="5457" w:hanging="360"/>
      </w:pPr>
    </w:lvl>
    <w:lvl w:ilvl="7" w:tplc="04060019" w:tentative="1">
      <w:start w:val="1"/>
      <w:numFmt w:val="lowerLetter"/>
      <w:lvlText w:val="%8."/>
      <w:lvlJc w:val="left"/>
      <w:pPr>
        <w:ind w:left="6177" w:hanging="360"/>
      </w:pPr>
    </w:lvl>
    <w:lvl w:ilvl="8" w:tplc="0406001B" w:tentative="1">
      <w:start w:val="1"/>
      <w:numFmt w:val="lowerRoman"/>
      <w:lvlText w:val="%9."/>
      <w:lvlJc w:val="right"/>
      <w:pPr>
        <w:ind w:left="6897" w:hanging="180"/>
      </w:pPr>
    </w:lvl>
  </w:abstractNum>
  <w:abstractNum w:abstractNumId="23" w15:restartNumberingAfterBreak="0">
    <w:nsid w:val="48F0756B"/>
    <w:multiLevelType w:val="hybridMultilevel"/>
    <w:tmpl w:val="A476B224"/>
    <w:lvl w:ilvl="0" w:tplc="534C23D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F110BC3"/>
    <w:multiLevelType w:val="hybridMultilevel"/>
    <w:tmpl w:val="C8E8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C02C88"/>
    <w:multiLevelType w:val="multilevel"/>
    <w:tmpl w:val="BEDC7B7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52070A8C"/>
    <w:multiLevelType w:val="hybridMultilevel"/>
    <w:tmpl w:val="BB36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FC5AAB"/>
    <w:multiLevelType w:val="hybridMultilevel"/>
    <w:tmpl w:val="1546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D0119"/>
    <w:multiLevelType w:val="hybridMultilevel"/>
    <w:tmpl w:val="82A8F828"/>
    <w:lvl w:ilvl="0" w:tplc="04060001">
      <w:start w:val="1"/>
      <w:numFmt w:val="bullet"/>
      <w:lvlText w:val=""/>
      <w:lvlJc w:val="left"/>
      <w:pPr>
        <w:tabs>
          <w:tab w:val="num" w:pos="1620"/>
        </w:tabs>
        <w:ind w:left="1620" w:hanging="360"/>
      </w:pPr>
      <w:rPr>
        <w:rFonts w:ascii="Symbol" w:hAnsi="Symbol" w:hint="default"/>
      </w:rPr>
    </w:lvl>
    <w:lvl w:ilvl="1" w:tplc="04060001">
      <w:start w:val="1"/>
      <w:numFmt w:val="bullet"/>
      <w:lvlText w:val=""/>
      <w:lvlJc w:val="left"/>
      <w:pPr>
        <w:ind w:left="2340" w:hanging="360"/>
      </w:pPr>
      <w:rPr>
        <w:rFonts w:ascii="Symbol" w:hAnsi="Symbol" w:hint="default"/>
      </w:rPr>
    </w:lvl>
    <w:lvl w:ilvl="2" w:tplc="04060005" w:tentative="1">
      <w:start w:val="1"/>
      <w:numFmt w:val="bullet"/>
      <w:lvlText w:val=""/>
      <w:lvlJc w:val="left"/>
      <w:pPr>
        <w:tabs>
          <w:tab w:val="num" w:pos="3060"/>
        </w:tabs>
        <w:ind w:left="3060" w:hanging="360"/>
      </w:pPr>
      <w:rPr>
        <w:rFonts w:ascii="Wingdings" w:hAnsi="Wingdings" w:hint="default"/>
      </w:rPr>
    </w:lvl>
    <w:lvl w:ilvl="3" w:tplc="04060001" w:tentative="1">
      <w:start w:val="1"/>
      <w:numFmt w:val="bullet"/>
      <w:lvlText w:val=""/>
      <w:lvlJc w:val="left"/>
      <w:pPr>
        <w:tabs>
          <w:tab w:val="num" w:pos="3780"/>
        </w:tabs>
        <w:ind w:left="3780" w:hanging="360"/>
      </w:pPr>
      <w:rPr>
        <w:rFonts w:ascii="Symbol" w:hAnsi="Symbol" w:hint="default"/>
      </w:rPr>
    </w:lvl>
    <w:lvl w:ilvl="4" w:tplc="04060003" w:tentative="1">
      <w:start w:val="1"/>
      <w:numFmt w:val="bullet"/>
      <w:lvlText w:val="o"/>
      <w:lvlJc w:val="left"/>
      <w:pPr>
        <w:tabs>
          <w:tab w:val="num" w:pos="4500"/>
        </w:tabs>
        <w:ind w:left="4500" w:hanging="360"/>
      </w:pPr>
      <w:rPr>
        <w:rFonts w:ascii="Courier New" w:hAnsi="Courier New" w:cs="Courier New" w:hint="default"/>
      </w:rPr>
    </w:lvl>
    <w:lvl w:ilvl="5" w:tplc="04060005" w:tentative="1">
      <w:start w:val="1"/>
      <w:numFmt w:val="bullet"/>
      <w:lvlText w:val=""/>
      <w:lvlJc w:val="left"/>
      <w:pPr>
        <w:tabs>
          <w:tab w:val="num" w:pos="5220"/>
        </w:tabs>
        <w:ind w:left="5220" w:hanging="360"/>
      </w:pPr>
      <w:rPr>
        <w:rFonts w:ascii="Wingdings" w:hAnsi="Wingdings" w:hint="default"/>
      </w:rPr>
    </w:lvl>
    <w:lvl w:ilvl="6" w:tplc="04060001" w:tentative="1">
      <w:start w:val="1"/>
      <w:numFmt w:val="bullet"/>
      <w:lvlText w:val=""/>
      <w:lvlJc w:val="left"/>
      <w:pPr>
        <w:tabs>
          <w:tab w:val="num" w:pos="5940"/>
        </w:tabs>
        <w:ind w:left="5940" w:hanging="360"/>
      </w:pPr>
      <w:rPr>
        <w:rFonts w:ascii="Symbol" w:hAnsi="Symbol" w:hint="default"/>
      </w:rPr>
    </w:lvl>
    <w:lvl w:ilvl="7" w:tplc="04060003" w:tentative="1">
      <w:start w:val="1"/>
      <w:numFmt w:val="bullet"/>
      <w:lvlText w:val="o"/>
      <w:lvlJc w:val="left"/>
      <w:pPr>
        <w:tabs>
          <w:tab w:val="num" w:pos="6660"/>
        </w:tabs>
        <w:ind w:left="6660" w:hanging="360"/>
      </w:pPr>
      <w:rPr>
        <w:rFonts w:ascii="Courier New" w:hAnsi="Courier New" w:cs="Courier New" w:hint="default"/>
      </w:rPr>
    </w:lvl>
    <w:lvl w:ilvl="8" w:tplc="04060005" w:tentative="1">
      <w:start w:val="1"/>
      <w:numFmt w:val="bullet"/>
      <w:lvlText w:val=""/>
      <w:lvlJc w:val="left"/>
      <w:pPr>
        <w:tabs>
          <w:tab w:val="num" w:pos="7380"/>
        </w:tabs>
        <w:ind w:left="7380" w:hanging="360"/>
      </w:pPr>
      <w:rPr>
        <w:rFonts w:ascii="Wingdings" w:hAnsi="Wingdings" w:hint="default"/>
      </w:rPr>
    </w:lvl>
  </w:abstractNum>
  <w:abstractNum w:abstractNumId="29" w15:restartNumberingAfterBreak="0">
    <w:nsid w:val="5D263AF4"/>
    <w:multiLevelType w:val="hybridMultilevel"/>
    <w:tmpl w:val="E64C6F12"/>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5F446CC5"/>
    <w:multiLevelType w:val="hybridMultilevel"/>
    <w:tmpl w:val="202A47AA"/>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31" w15:restartNumberingAfterBreak="0">
    <w:nsid w:val="603468E9"/>
    <w:multiLevelType w:val="hybridMultilevel"/>
    <w:tmpl w:val="C50845D8"/>
    <w:lvl w:ilvl="0" w:tplc="F462DFAE">
      <w:start w:val="1"/>
      <w:numFmt w:val="decimal"/>
      <w:lvlText w:val="%1."/>
      <w:lvlJc w:val="left"/>
      <w:pPr>
        <w:tabs>
          <w:tab w:val="num" w:pos="1070"/>
        </w:tabs>
        <w:ind w:left="1070" w:hanging="360"/>
      </w:pPr>
      <w:rPr>
        <w:rFonts w:hint="default"/>
        <w:b/>
        <w:i w:val="0"/>
      </w:rPr>
    </w:lvl>
    <w:lvl w:ilvl="1" w:tplc="04060001">
      <w:start w:val="1"/>
      <w:numFmt w:val="bullet"/>
      <w:lvlText w:val=""/>
      <w:lvlJc w:val="left"/>
      <w:pPr>
        <w:tabs>
          <w:tab w:val="num" w:pos="1620"/>
        </w:tabs>
        <w:ind w:left="1620" w:hanging="360"/>
      </w:pPr>
      <w:rPr>
        <w:rFonts w:ascii="Symbol" w:hAnsi="Symbol" w:hint="default"/>
      </w:rPr>
    </w:lvl>
    <w:lvl w:ilvl="2" w:tplc="0406001B" w:tentative="1">
      <w:start w:val="1"/>
      <w:numFmt w:val="lowerRoman"/>
      <w:lvlText w:val="%3."/>
      <w:lvlJc w:val="right"/>
      <w:pPr>
        <w:tabs>
          <w:tab w:val="num" w:pos="2340"/>
        </w:tabs>
        <w:ind w:left="2340" w:hanging="180"/>
      </w:pPr>
    </w:lvl>
    <w:lvl w:ilvl="3" w:tplc="0406000F" w:tentative="1">
      <w:start w:val="1"/>
      <w:numFmt w:val="decimal"/>
      <w:lvlText w:val="%4."/>
      <w:lvlJc w:val="left"/>
      <w:pPr>
        <w:tabs>
          <w:tab w:val="num" w:pos="3060"/>
        </w:tabs>
        <w:ind w:left="3060" w:hanging="360"/>
      </w:pPr>
    </w:lvl>
    <w:lvl w:ilvl="4" w:tplc="04060019" w:tentative="1">
      <w:start w:val="1"/>
      <w:numFmt w:val="lowerLetter"/>
      <w:lvlText w:val="%5."/>
      <w:lvlJc w:val="left"/>
      <w:pPr>
        <w:tabs>
          <w:tab w:val="num" w:pos="3780"/>
        </w:tabs>
        <w:ind w:left="3780" w:hanging="360"/>
      </w:pPr>
    </w:lvl>
    <w:lvl w:ilvl="5" w:tplc="0406001B" w:tentative="1">
      <w:start w:val="1"/>
      <w:numFmt w:val="lowerRoman"/>
      <w:lvlText w:val="%6."/>
      <w:lvlJc w:val="right"/>
      <w:pPr>
        <w:tabs>
          <w:tab w:val="num" w:pos="4500"/>
        </w:tabs>
        <w:ind w:left="4500" w:hanging="180"/>
      </w:pPr>
    </w:lvl>
    <w:lvl w:ilvl="6" w:tplc="0406000F" w:tentative="1">
      <w:start w:val="1"/>
      <w:numFmt w:val="decimal"/>
      <w:lvlText w:val="%7."/>
      <w:lvlJc w:val="left"/>
      <w:pPr>
        <w:tabs>
          <w:tab w:val="num" w:pos="5220"/>
        </w:tabs>
        <w:ind w:left="5220" w:hanging="360"/>
      </w:pPr>
    </w:lvl>
    <w:lvl w:ilvl="7" w:tplc="04060019" w:tentative="1">
      <w:start w:val="1"/>
      <w:numFmt w:val="lowerLetter"/>
      <w:lvlText w:val="%8."/>
      <w:lvlJc w:val="left"/>
      <w:pPr>
        <w:tabs>
          <w:tab w:val="num" w:pos="5940"/>
        </w:tabs>
        <w:ind w:left="5940" w:hanging="360"/>
      </w:pPr>
    </w:lvl>
    <w:lvl w:ilvl="8" w:tplc="0406001B" w:tentative="1">
      <w:start w:val="1"/>
      <w:numFmt w:val="lowerRoman"/>
      <w:lvlText w:val="%9."/>
      <w:lvlJc w:val="right"/>
      <w:pPr>
        <w:tabs>
          <w:tab w:val="num" w:pos="6660"/>
        </w:tabs>
        <w:ind w:left="6660" w:hanging="180"/>
      </w:pPr>
    </w:lvl>
  </w:abstractNum>
  <w:abstractNum w:abstractNumId="32" w15:restartNumberingAfterBreak="0">
    <w:nsid w:val="671A2F4B"/>
    <w:multiLevelType w:val="hybridMultilevel"/>
    <w:tmpl w:val="28CE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67FDD"/>
    <w:multiLevelType w:val="hybridMultilevel"/>
    <w:tmpl w:val="4202DC60"/>
    <w:lvl w:ilvl="0" w:tplc="04060001">
      <w:start w:val="1"/>
      <w:numFmt w:val="bullet"/>
      <w:lvlText w:val=""/>
      <w:lvlJc w:val="left"/>
      <w:pPr>
        <w:tabs>
          <w:tab w:val="num" w:pos="1620"/>
        </w:tabs>
        <w:ind w:left="1620" w:hanging="360"/>
      </w:pPr>
      <w:rPr>
        <w:rFonts w:ascii="Symbol" w:hAnsi="Symbol" w:hint="default"/>
      </w:rPr>
    </w:lvl>
    <w:lvl w:ilvl="1" w:tplc="04060003" w:tentative="1">
      <w:start w:val="1"/>
      <w:numFmt w:val="bullet"/>
      <w:lvlText w:val="o"/>
      <w:lvlJc w:val="left"/>
      <w:pPr>
        <w:tabs>
          <w:tab w:val="num" w:pos="2340"/>
        </w:tabs>
        <w:ind w:left="2340" w:hanging="360"/>
      </w:pPr>
      <w:rPr>
        <w:rFonts w:ascii="Courier New" w:hAnsi="Courier New" w:cs="Courier New" w:hint="default"/>
      </w:rPr>
    </w:lvl>
    <w:lvl w:ilvl="2" w:tplc="04060005" w:tentative="1">
      <w:start w:val="1"/>
      <w:numFmt w:val="bullet"/>
      <w:lvlText w:val=""/>
      <w:lvlJc w:val="left"/>
      <w:pPr>
        <w:tabs>
          <w:tab w:val="num" w:pos="3060"/>
        </w:tabs>
        <w:ind w:left="3060" w:hanging="360"/>
      </w:pPr>
      <w:rPr>
        <w:rFonts w:ascii="Wingdings" w:hAnsi="Wingdings" w:hint="default"/>
      </w:rPr>
    </w:lvl>
    <w:lvl w:ilvl="3" w:tplc="04060001" w:tentative="1">
      <w:start w:val="1"/>
      <w:numFmt w:val="bullet"/>
      <w:lvlText w:val=""/>
      <w:lvlJc w:val="left"/>
      <w:pPr>
        <w:tabs>
          <w:tab w:val="num" w:pos="3780"/>
        </w:tabs>
        <w:ind w:left="3780" w:hanging="360"/>
      </w:pPr>
      <w:rPr>
        <w:rFonts w:ascii="Symbol" w:hAnsi="Symbol" w:hint="default"/>
      </w:rPr>
    </w:lvl>
    <w:lvl w:ilvl="4" w:tplc="04060003" w:tentative="1">
      <w:start w:val="1"/>
      <w:numFmt w:val="bullet"/>
      <w:lvlText w:val="o"/>
      <w:lvlJc w:val="left"/>
      <w:pPr>
        <w:tabs>
          <w:tab w:val="num" w:pos="4500"/>
        </w:tabs>
        <w:ind w:left="4500" w:hanging="360"/>
      </w:pPr>
      <w:rPr>
        <w:rFonts w:ascii="Courier New" w:hAnsi="Courier New" w:cs="Courier New" w:hint="default"/>
      </w:rPr>
    </w:lvl>
    <w:lvl w:ilvl="5" w:tplc="04060005" w:tentative="1">
      <w:start w:val="1"/>
      <w:numFmt w:val="bullet"/>
      <w:lvlText w:val=""/>
      <w:lvlJc w:val="left"/>
      <w:pPr>
        <w:tabs>
          <w:tab w:val="num" w:pos="5220"/>
        </w:tabs>
        <w:ind w:left="5220" w:hanging="360"/>
      </w:pPr>
      <w:rPr>
        <w:rFonts w:ascii="Wingdings" w:hAnsi="Wingdings" w:hint="default"/>
      </w:rPr>
    </w:lvl>
    <w:lvl w:ilvl="6" w:tplc="04060001" w:tentative="1">
      <w:start w:val="1"/>
      <w:numFmt w:val="bullet"/>
      <w:lvlText w:val=""/>
      <w:lvlJc w:val="left"/>
      <w:pPr>
        <w:tabs>
          <w:tab w:val="num" w:pos="5940"/>
        </w:tabs>
        <w:ind w:left="5940" w:hanging="360"/>
      </w:pPr>
      <w:rPr>
        <w:rFonts w:ascii="Symbol" w:hAnsi="Symbol" w:hint="default"/>
      </w:rPr>
    </w:lvl>
    <w:lvl w:ilvl="7" w:tplc="04060003" w:tentative="1">
      <w:start w:val="1"/>
      <w:numFmt w:val="bullet"/>
      <w:lvlText w:val="o"/>
      <w:lvlJc w:val="left"/>
      <w:pPr>
        <w:tabs>
          <w:tab w:val="num" w:pos="6660"/>
        </w:tabs>
        <w:ind w:left="6660" w:hanging="360"/>
      </w:pPr>
      <w:rPr>
        <w:rFonts w:ascii="Courier New" w:hAnsi="Courier New" w:cs="Courier New" w:hint="default"/>
      </w:rPr>
    </w:lvl>
    <w:lvl w:ilvl="8" w:tplc="04060005" w:tentative="1">
      <w:start w:val="1"/>
      <w:numFmt w:val="bullet"/>
      <w:lvlText w:val=""/>
      <w:lvlJc w:val="left"/>
      <w:pPr>
        <w:tabs>
          <w:tab w:val="num" w:pos="7380"/>
        </w:tabs>
        <w:ind w:left="7380" w:hanging="360"/>
      </w:pPr>
      <w:rPr>
        <w:rFonts w:ascii="Wingdings" w:hAnsi="Wingdings" w:hint="default"/>
      </w:rPr>
    </w:lvl>
  </w:abstractNum>
  <w:abstractNum w:abstractNumId="34" w15:restartNumberingAfterBreak="0">
    <w:nsid w:val="6CF12EE2"/>
    <w:multiLevelType w:val="hybridMultilevel"/>
    <w:tmpl w:val="A8540C18"/>
    <w:lvl w:ilvl="0" w:tplc="F132A04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CF70C7B"/>
    <w:multiLevelType w:val="hybridMultilevel"/>
    <w:tmpl w:val="FF0885AC"/>
    <w:lvl w:ilvl="0" w:tplc="2F74C274">
      <w:start w:val="1"/>
      <w:numFmt w:val="decimal"/>
      <w:lvlText w:val="%1."/>
      <w:lvlJc w:val="left"/>
      <w:pPr>
        <w:ind w:left="567" w:hanging="567"/>
      </w:pPr>
      <w:rPr>
        <w:rFonts w:hint="default"/>
      </w:rPr>
    </w:lvl>
    <w:lvl w:ilvl="1" w:tplc="DA5A47DC">
      <w:start w:val="1"/>
      <w:numFmt w:val="lowerLetter"/>
      <w:lvlText w:val="%2."/>
      <w:lvlJc w:val="left"/>
      <w:pPr>
        <w:ind w:left="567" w:hanging="567"/>
      </w:pPr>
      <w:rPr>
        <w:rFonts w:hint="default"/>
      </w:rPr>
    </w:lvl>
    <w:lvl w:ilvl="2" w:tplc="8356F964">
      <w:start w:val="1"/>
      <w:numFmt w:val="lowerRoman"/>
      <w:lvlText w:val="%3."/>
      <w:lvlJc w:val="right"/>
      <w:pPr>
        <w:ind w:left="1134" w:hanging="567"/>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AE1308"/>
    <w:multiLevelType w:val="multilevel"/>
    <w:tmpl w:val="C07E16CA"/>
    <w:lvl w:ilvl="0">
      <w:start w:val="1"/>
      <w:numFmt w:val="bullet"/>
      <w:lvlText w:val=""/>
      <w:lvlJc w:val="left"/>
      <w:pPr>
        <w:tabs>
          <w:tab w:val="num" w:pos="1440"/>
        </w:tabs>
        <w:ind w:left="1440" w:hanging="360"/>
      </w:pPr>
      <w:rPr>
        <w:rFonts w:ascii="Symbol" w:hAnsi="Symbol" w:hint="default"/>
        <w:b/>
        <w:i w:val="0"/>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70F075BE"/>
    <w:multiLevelType w:val="hybridMultilevel"/>
    <w:tmpl w:val="A82C1E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11043E9"/>
    <w:multiLevelType w:val="hybridMultilevel"/>
    <w:tmpl w:val="0A98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07084C"/>
    <w:multiLevelType w:val="hybridMultilevel"/>
    <w:tmpl w:val="D2BC1F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962729E"/>
    <w:multiLevelType w:val="hybridMultilevel"/>
    <w:tmpl w:val="B012543E"/>
    <w:lvl w:ilvl="0" w:tplc="534C23D6">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C2A3539"/>
    <w:multiLevelType w:val="hybridMultilevel"/>
    <w:tmpl w:val="1832A67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5"/>
  </w:num>
  <w:num w:numId="2">
    <w:abstractNumId w:val="10"/>
  </w:num>
  <w:num w:numId="3">
    <w:abstractNumId w:val="8"/>
  </w:num>
  <w:num w:numId="4">
    <w:abstractNumId w:val="2"/>
  </w:num>
  <w:num w:numId="5">
    <w:abstractNumId w:val="6"/>
  </w:num>
  <w:num w:numId="6">
    <w:abstractNumId w:val="23"/>
  </w:num>
  <w:num w:numId="7">
    <w:abstractNumId w:val="40"/>
  </w:num>
  <w:num w:numId="8">
    <w:abstractNumId w:val="21"/>
  </w:num>
  <w:num w:numId="9">
    <w:abstractNumId w:val="7"/>
  </w:num>
  <w:num w:numId="10">
    <w:abstractNumId w:val="31"/>
  </w:num>
  <w:num w:numId="11">
    <w:abstractNumId w:val="15"/>
  </w:num>
  <w:num w:numId="12">
    <w:abstractNumId w:val="33"/>
  </w:num>
  <w:num w:numId="13">
    <w:abstractNumId w:val="35"/>
  </w:num>
  <w:num w:numId="14">
    <w:abstractNumId w:val="28"/>
  </w:num>
  <w:num w:numId="15">
    <w:abstractNumId w:val="37"/>
  </w:num>
  <w:num w:numId="16">
    <w:abstractNumId w:val="17"/>
  </w:num>
  <w:num w:numId="1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6"/>
  </w:num>
  <w:num w:numId="23">
    <w:abstractNumId w:val="36"/>
  </w:num>
  <w:num w:numId="24">
    <w:abstractNumId w:val="30"/>
  </w:num>
  <w:num w:numId="25">
    <w:abstractNumId w:val="39"/>
  </w:num>
  <w:num w:numId="26">
    <w:abstractNumId w:val="12"/>
  </w:num>
  <w:num w:numId="27">
    <w:abstractNumId w:val="13"/>
  </w:num>
  <w:num w:numId="28">
    <w:abstractNumId w:val="0"/>
  </w:num>
  <w:num w:numId="29">
    <w:abstractNumId w:val="41"/>
  </w:num>
  <w:num w:numId="30">
    <w:abstractNumId w:val="26"/>
  </w:num>
  <w:num w:numId="31">
    <w:abstractNumId w:val="18"/>
  </w:num>
  <w:num w:numId="32">
    <w:abstractNumId w:val="24"/>
  </w:num>
  <w:num w:numId="33">
    <w:abstractNumId w:val="14"/>
  </w:num>
  <w:num w:numId="34">
    <w:abstractNumId w:val="38"/>
  </w:num>
  <w:num w:numId="35">
    <w:abstractNumId w:val="5"/>
  </w:num>
  <w:num w:numId="36">
    <w:abstractNumId w:val="32"/>
  </w:num>
  <w:num w:numId="37">
    <w:abstractNumId w:val="27"/>
  </w:num>
  <w:num w:numId="38">
    <w:abstractNumId w:val="1"/>
  </w:num>
  <w:num w:numId="39">
    <w:abstractNumId w:val="19"/>
  </w:num>
  <w:num w:numId="40">
    <w:abstractNumId w:val="20"/>
  </w:num>
  <w:num w:numId="41">
    <w:abstractNumId w:val="11"/>
  </w:num>
  <w:num w:numId="42">
    <w:abstractNumId w:val="22"/>
  </w:num>
  <w:num w:numId="43">
    <w:abstractNumId w:val="3"/>
  </w:num>
  <w:num w:numId="4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nie Pallesen">
    <w15:presenceInfo w15:providerId="AD" w15:userId="S::jannie@ipc.dk::83ead9a1-7cec-4d99-b6b4-ac73e9475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9A"/>
    <w:rsid w:val="000201C4"/>
    <w:rsid w:val="00066C7C"/>
    <w:rsid w:val="00073A3C"/>
    <w:rsid w:val="00080B9A"/>
    <w:rsid w:val="00090EB3"/>
    <w:rsid w:val="0009745E"/>
    <w:rsid w:val="000A055D"/>
    <w:rsid w:val="000B07DB"/>
    <w:rsid w:val="000B3A4A"/>
    <w:rsid w:val="000D2444"/>
    <w:rsid w:val="000F4D32"/>
    <w:rsid w:val="0010559E"/>
    <w:rsid w:val="00116F29"/>
    <w:rsid w:val="001268CB"/>
    <w:rsid w:val="0013256C"/>
    <w:rsid w:val="00190007"/>
    <w:rsid w:val="001C42CC"/>
    <w:rsid w:val="001C4507"/>
    <w:rsid w:val="001F1917"/>
    <w:rsid w:val="001F5720"/>
    <w:rsid w:val="001F7996"/>
    <w:rsid w:val="00203585"/>
    <w:rsid w:val="00257F5F"/>
    <w:rsid w:val="00270919"/>
    <w:rsid w:val="002A2512"/>
    <w:rsid w:val="002B2726"/>
    <w:rsid w:val="002B7A37"/>
    <w:rsid w:val="002E5695"/>
    <w:rsid w:val="00320347"/>
    <w:rsid w:val="0032467B"/>
    <w:rsid w:val="003530DF"/>
    <w:rsid w:val="00387D93"/>
    <w:rsid w:val="00392295"/>
    <w:rsid w:val="003964FF"/>
    <w:rsid w:val="003A48E8"/>
    <w:rsid w:val="003C20DF"/>
    <w:rsid w:val="00401FAC"/>
    <w:rsid w:val="0042072A"/>
    <w:rsid w:val="00431216"/>
    <w:rsid w:val="004544F5"/>
    <w:rsid w:val="00470F93"/>
    <w:rsid w:val="00477673"/>
    <w:rsid w:val="004D1BCB"/>
    <w:rsid w:val="004D457F"/>
    <w:rsid w:val="005057AC"/>
    <w:rsid w:val="005157B2"/>
    <w:rsid w:val="005248C6"/>
    <w:rsid w:val="005319B7"/>
    <w:rsid w:val="0057765B"/>
    <w:rsid w:val="00580BC2"/>
    <w:rsid w:val="00585064"/>
    <w:rsid w:val="00587EC1"/>
    <w:rsid w:val="005A16C0"/>
    <w:rsid w:val="005A3B13"/>
    <w:rsid w:val="005A70C5"/>
    <w:rsid w:val="005C4255"/>
    <w:rsid w:val="005F0C2C"/>
    <w:rsid w:val="005F409A"/>
    <w:rsid w:val="006146B2"/>
    <w:rsid w:val="00621AA5"/>
    <w:rsid w:val="006417FC"/>
    <w:rsid w:val="00641F13"/>
    <w:rsid w:val="00657A6B"/>
    <w:rsid w:val="00674FB7"/>
    <w:rsid w:val="0068183F"/>
    <w:rsid w:val="00684268"/>
    <w:rsid w:val="0068702A"/>
    <w:rsid w:val="006905FD"/>
    <w:rsid w:val="006C7888"/>
    <w:rsid w:val="006D0527"/>
    <w:rsid w:val="006D4CA7"/>
    <w:rsid w:val="007037CE"/>
    <w:rsid w:val="0071459F"/>
    <w:rsid w:val="00717B13"/>
    <w:rsid w:val="0072628A"/>
    <w:rsid w:val="00735138"/>
    <w:rsid w:val="007404FE"/>
    <w:rsid w:val="00755536"/>
    <w:rsid w:val="0076476C"/>
    <w:rsid w:val="00780A45"/>
    <w:rsid w:val="00787CEF"/>
    <w:rsid w:val="007C13B4"/>
    <w:rsid w:val="007D258E"/>
    <w:rsid w:val="007D50BB"/>
    <w:rsid w:val="007D7AC1"/>
    <w:rsid w:val="008065FB"/>
    <w:rsid w:val="00825BB4"/>
    <w:rsid w:val="00830DEF"/>
    <w:rsid w:val="0083761C"/>
    <w:rsid w:val="00837D7A"/>
    <w:rsid w:val="008459ED"/>
    <w:rsid w:val="008566A3"/>
    <w:rsid w:val="00862442"/>
    <w:rsid w:val="00865D97"/>
    <w:rsid w:val="008808CF"/>
    <w:rsid w:val="00881B3F"/>
    <w:rsid w:val="008B2E75"/>
    <w:rsid w:val="008C16E1"/>
    <w:rsid w:val="008C4C6F"/>
    <w:rsid w:val="00945B6C"/>
    <w:rsid w:val="009616F4"/>
    <w:rsid w:val="0096774C"/>
    <w:rsid w:val="00974CBE"/>
    <w:rsid w:val="00980802"/>
    <w:rsid w:val="009863B5"/>
    <w:rsid w:val="009A0062"/>
    <w:rsid w:val="009D5943"/>
    <w:rsid w:val="009D711D"/>
    <w:rsid w:val="00A05141"/>
    <w:rsid w:val="00A24AD3"/>
    <w:rsid w:val="00A3507A"/>
    <w:rsid w:val="00A40F99"/>
    <w:rsid w:val="00A57999"/>
    <w:rsid w:val="00A85FBB"/>
    <w:rsid w:val="00A86158"/>
    <w:rsid w:val="00A9469F"/>
    <w:rsid w:val="00A95EFE"/>
    <w:rsid w:val="00AB5425"/>
    <w:rsid w:val="00AC04BE"/>
    <w:rsid w:val="00AC2567"/>
    <w:rsid w:val="00AE4439"/>
    <w:rsid w:val="00B2266A"/>
    <w:rsid w:val="00B24698"/>
    <w:rsid w:val="00B345D8"/>
    <w:rsid w:val="00B43188"/>
    <w:rsid w:val="00B44A09"/>
    <w:rsid w:val="00B5257C"/>
    <w:rsid w:val="00B86186"/>
    <w:rsid w:val="00BC1D6A"/>
    <w:rsid w:val="00BD5FE8"/>
    <w:rsid w:val="00C141C9"/>
    <w:rsid w:val="00C37CAD"/>
    <w:rsid w:val="00C6087E"/>
    <w:rsid w:val="00C615E3"/>
    <w:rsid w:val="00C75F71"/>
    <w:rsid w:val="00C830CB"/>
    <w:rsid w:val="00C87F28"/>
    <w:rsid w:val="00CC575C"/>
    <w:rsid w:val="00CD491A"/>
    <w:rsid w:val="00D05B5D"/>
    <w:rsid w:val="00D12B21"/>
    <w:rsid w:val="00D20EDA"/>
    <w:rsid w:val="00D30967"/>
    <w:rsid w:val="00D37557"/>
    <w:rsid w:val="00D659AC"/>
    <w:rsid w:val="00D84F98"/>
    <w:rsid w:val="00DA0C52"/>
    <w:rsid w:val="00DE2EEC"/>
    <w:rsid w:val="00E105A0"/>
    <w:rsid w:val="00E26963"/>
    <w:rsid w:val="00E317CC"/>
    <w:rsid w:val="00E64B26"/>
    <w:rsid w:val="00E67A8D"/>
    <w:rsid w:val="00E80BED"/>
    <w:rsid w:val="00E85F61"/>
    <w:rsid w:val="00E96080"/>
    <w:rsid w:val="00E979A3"/>
    <w:rsid w:val="00EA0355"/>
    <w:rsid w:val="00EB04E0"/>
    <w:rsid w:val="00EE4B1B"/>
    <w:rsid w:val="00F0035D"/>
    <w:rsid w:val="00F045EC"/>
    <w:rsid w:val="00F6764C"/>
    <w:rsid w:val="00F71C29"/>
    <w:rsid w:val="00FA02DC"/>
    <w:rsid w:val="00FA488B"/>
    <w:rsid w:val="00FB3502"/>
    <w:rsid w:val="00FB46D1"/>
    <w:rsid w:val="00FE20EE"/>
    <w:rsid w:val="00FE7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8CEAC"/>
  <w15:docId w15:val="{8601BB3F-95B9-4B43-ADCA-E9F86025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09A"/>
    <w:pPr>
      <w:spacing w:after="0" w:line="240" w:lineRule="auto"/>
    </w:pPr>
    <w:rPr>
      <w:sz w:val="24"/>
      <w:szCs w:val="24"/>
      <w:lang w:val="da-DK"/>
    </w:rPr>
  </w:style>
  <w:style w:type="paragraph" w:styleId="Heading1">
    <w:name w:val="heading 1"/>
    <w:basedOn w:val="Normal"/>
    <w:next w:val="Normal"/>
    <w:link w:val="Heading1Char"/>
    <w:uiPriority w:val="9"/>
    <w:qFormat/>
    <w:rsid w:val="005F409A"/>
    <w:pPr>
      <w:keepNext/>
      <w:keepLines/>
      <w:numPr>
        <w:numId w:val="2"/>
      </w:numPr>
      <w:spacing w:before="240" w:line="276" w:lineRule="auto"/>
      <w:outlineLvl w:val="0"/>
    </w:pPr>
    <w:rPr>
      <w:rFonts w:asciiTheme="majorHAnsi" w:eastAsiaTheme="majorEastAsia" w:hAnsiTheme="majorHAnsi" w:cstheme="majorBidi"/>
      <w:b/>
      <w:color w:val="000000" w:themeColor="text1"/>
      <w:sz w:val="28"/>
      <w:szCs w:val="32"/>
      <w:lang w:val="en-GB"/>
    </w:rPr>
  </w:style>
  <w:style w:type="paragraph" w:styleId="Heading2">
    <w:name w:val="heading 2"/>
    <w:basedOn w:val="Normal"/>
    <w:next w:val="Normal"/>
    <w:link w:val="Heading2Char"/>
    <w:uiPriority w:val="9"/>
    <w:unhideWhenUsed/>
    <w:qFormat/>
    <w:rsid w:val="005F409A"/>
    <w:pPr>
      <w:keepNext/>
      <w:keepLines/>
      <w:numPr>
        <w:ilvl w:val="1"/>
        <w:numId w:val="1"/>
      </w:numPr>
      <w:spacing w:before="200" w:line="259" w:lineRule="auto"/>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09A"/>
    <w:rPr>
      <w:rFonts w:asciiTheme="majorHAnsi" w:eastAsiaTheme="majorEastAsia" w:hAnsiTheme="majorHAnsi" w:cstheme="majorBidi"/>
      <w:b/>
      <w:color w:val="000000" w:themeColor="text1"/>
      <w:sz w:val="28"/>
      <w:szCs w:val="32"/>
      <w:lang w:val="en-GB"/>
    </w:rPr>
  </w:style>
  <w:style w:type="character" w:customStyle="1" w:styleId="Heading2Char">
    <w:name w:val="Heading 2 Char"/>
    <w:basedOn w:val="DefaultParagraphFont"/>
    <w:link w:val="Heading2"/>
    <w:uiPriority w:val="9"/>
    <w:rsid w:val="005F409A"/>
    <w:rPr>
      <w:rFonts w:asciiTheme="majorHAnsi" w:eastAsiaTheme="majorEastAsia" w:hAnsiTheme="majorHAnsi" w:cstheme="majorBidi"/>
      <w:b/>
      <w:bCs/>
      <w:color w:val="5B9BD5" w:themeColor="accent1"/>
      <w:sz w:val="26"/>
      <w:szCs w:val="26"/>
      <w:lang w:val="en-GB"/>
    </w:rPr>
  </w:style>
  <w:style w:type="paragraph" w:styleId="ListParagraph">
    <w:name w:val="List Paragraph"/>
    <w:basedOn w:val="Normal"/>
    <w:uiPriority w:val="34"/>
    <w:qFormat/>
    <w:rsid w:val="005F409A"/>
    <w:pPr>
      <w:ind w:left="720"/>
      <w:contextualSpacing/>
    </w:pPr>
  </w:style>
  <w:style w:type="paragraph" w:styleId="Footer">
    <w:name w:val="footer"/>
    <w:basedOn w:val="Normal"/>
    <w:link w:val="FooterChar"/>
    <w:uiPriority w:val="99"/>
    <w:unhideWhenUsed/>
    <w:rsid w:val="005F409A"/>
    <w:pPr>
      <w:tabs>
        <w:tab w:val="center" w:pos="4819"/>
        <w:tab w:val="right" w:pos="9638"/>
      </w:tabs>
    </w:pPr>
  </w:style>
  <w:style w:type="character" w:customStyle="1" w:styleId="FooterChar">
    <w:name w:val="Footer Char"/>
    <w:basedOn w:val="DefaultParagraphFont"/>
    <w:link w:val="Footer"/>
    <w:uiPriority w:val="99"/>
    <w:rsid w:val="005F409A"/>
    <w:rPr>
      <w:sz w:val="24"/>
      <w:szCs w:val="24"/>
      <w:lang w:val="da-DK"/>
    </w:rPr>
  </w:style>
  <w:style w:type="character" w:styleId="PageNumber">
    <w:name w:val="page number"/>
    <w:basedOn w:val="DefaultParagraphFont"/>
    <w:uiPriority w:val="99"/>
    <w:semiHidden/>
    <w:unhideWhenUsed/>
    <w:rsid w:val="005F409A"/>
  </w:style>
  <w:style w:type="paragraph" w:styleId="PlainText">
    <w:name w:val="Plain Text"/>
    <w:basedOn w:val="Normal"/>
    <w:link w:val="PlainTextChar"/>
    <w:uiPriority w:val="99"/>
    <w:semiHidden/>
    <w:unhideWhenUsed/>
    <w:rsid w:val="005F409A"/>
    <w:rPr>
      <w:rFonts w:ascii="Calibri" w:hAnsi="Calibri" w:cs="Consolas"/>
      <w:sz w:val="22"/>
      <w:szCs w:val="21"/>
      <w:lang w:val="en-GB"/>
    </w:rPr>
  </w:style>
  <w:style w:type="character" w:customStyle="1" w:styleId="PlainTextChar">
    <w:name w:val="Plain Text Char"/>
    <w:basedOn w:val="DefaultParagraphFont"/>
    <w:link w:val="PlainText"/>
    <w:uiPriority w:val="99"/>
    <w:semiHidden/>
    <w:rsid w:val="005F409A"/>
    <w:rPr>
      <w:rFonts w:ascii="Calibri" w:hAnsi="Calibri" w:cs="Consolas"/>
      <w:szCs w:val="21"/>
      <w:lang w:val="en-GB"/>
    </w:rPr>
  </w:style>
  <w:style w:type="paragraph" w:styleId="Header">
    <w:name w:val="header"/>
    <w:basedOn w:val="Normal"/>
    <w:link w:val="HeaderChar"/>
    <w:uiPriority w:val="99"/>
    <w:unhideWhenUsed/>
    <w:rsid w:val="005F409A"/>
    <w:pPr>
      <w:tabs>
        <w:tab w:val="center" w:pos="4819"/>
        <w:tab w:val="right" w:pos="9638"/>
      </w:tabs>
    </w:pPr>
  </w:style>
  <w:style w:type="character" w:customStyle="1" w:styleId="HeaderChar">
    <w:name w:val="Header Char"/>
    <w:basedOn w:val="DefaultParagraphFont"/>
    <w:link w:val="Header"/>
    <w:uiPriority w:val="99"/>
    <w:rsid w:val="005F409A"/>
    <w:rPr>
      <w:sz w:val="24"/>
      <w:szCs w:val="24"/>
      <w:lang w:val="da-DK"/>
    </w:rPr>
  </w:style>
  <w:style w:type="paragraph" w:styleId="BalloonText">
    <w:name w:val="Balloon Text"/>
    <w:basedOn w:val="Normal"/>
    <w:link w:val="BalloonTextChar"/>
    <w:uiPriority w:val="99"/>
    <w:semiHidden/>
    <w:unhideWhenUsed/>
    <w:rsid w:val="003A48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8E8"/>
    <w:rPr>
      <w:rFonts w:ascii="Segoe UI" w:hAnsi="Segoe UI" w:cs="Segoe UI"/>
      <w:sz w:val="18"/>
      <w:szCs w:val="18"/>
      <w:lang w:val="da-DK"/>
    </w:rPr>
  </w:style>
  <w:style w:type="paragraph" w:styleId="NormalWeb">
    <w:name w:val="Normal (Web)"/>
    <w:basedOn w:val="Normal"/>
    <w:uiPriority w:val="99"/>
    <w:semiHidden/>
    <w:unhideWhenUsed/>
    <w:rsid w:val="00735138"/>
    <w:rPr>
      <w:rFonts w:ascii="Times New Roman" w:eastAsiaTheme="minorEastAsia" w:hAnsi="Times New Roman" w:cs="Times New Roman"/>
      <w:lang w:eastAsia="da-DK"/>
    </w:rPr>
  </w:style>
  <w:style w:type="character" w:styleId="CommentReference">
    <w:name w:val="annotation reference"/>
    <w:basedOn w:val="DefaultParagraphFont"/>
    <w:uiPriority w:val="99"/>
    <w:semiHidden/>
    <w:unhideWhenUsed/>
    <w:rsid w:val="005057AC"/>
    <w:rPr>
      <w:sz w:val="16"/>
      <w:szCs w:val="16"/>
    </w:rPr>
  </w:style>
  <w:style w:type="paragraph" w:styleId="CommentText">
    <w:name w:val="annotation text"/>
    <w:basedOn w:val="Normal"/>
    <w:link w:val="CommentTextChar"/>
    <w:uiPriority w:val="99"/>
    <w:semiHidden/>
    <w:unhideWhenUsed/>
    <w:rsid w:val="005057AC"/>
    <w:rPr>
      <w:sz w:val="20"/>
      <w:szCs w:val="20"/>
    </w:rPr>
  </w:style>
  <w:style w:type="character" w:customStyle="1" w:styleId="CommentTextChar">
    <w:name w:val="Comment Text Char"/>
    <w:basedOn w:val="DefaultParagraphFont"/>
    <w:link w:val="CommentText"/>
    <w:uiPriority w:val="99"/>
    <w:semiHidden/>
    <w:rsid w:val="005057AC"/>
    <w:rPr>
      <w:sz w:val="20"/>
      <w:szCs w:val="20"/>
      <w:lang w:val="da-DK"/>
    </w:rPr>
  </w:style>
  <w:style w:type="paragraph" w:styleId="CommentSubject">
    <w:name w:val="annotation subject"/>
    <w:basedOn w:val="CommentText"/>
    <w:next w:val="CommentText"/>
    <w:link w:val="CommentSubjectChar"/>
    <w:uiPriority w:val="99"/>
    <w:semiHidden/>
    <w:unhideWhenUsed/>
    <w:rsid w:val="005057AC"/>
    <w:rPr>
      <w:b/>
      <w:bCs/>
    </w:rPr>
  </w:style>
  <w:style w:type="character" w:customStyle="1" w:styleId="CommentSubjectChar">
    <w:name w:val="Comment Subject Char"/>
    <w:basedOn w:val="CommentTextChar"/>
    <w:link w:val="CommentSubject"/>
    <w:uiPriority w:val="99"/>
    <w:semiHidden/>
    <w:rsid w:val="005057AC"/>
    <w:rPr>
      <w:b/>
      <w:bCs/>
      <w:sz w:val="20"/>
      <w:szCs w:val="20"/>
      <w:lang w:val="da-DK"/>
    </w:rPr>
  </w:style>
  <w:style w:type="paragraph" w:styleId="Revision">
    <w:name w:val="Revision"/>
    <w:hidden/>
    <w:uiPriority w:val="99"/>
    <w:semiHidden/>
    <w:rsid w:val="009863B5"/>
    <w:pPr>
      <w:spacing w:after="0" w:line="240" w:lineRule="auto"/>
    </w:pPr>
    <w:rPr>
      <w:sz w:val="24"/>
      <w:szCs w:val="24"/>
      <w:lang w:val="da-DK"/>
    </w:rPr>
  </w:style>
  <w:style w:type="character" w:customStyle="1" w:styleId="apple-converted-space">
    <w:name w:val="apple-converted-space"/>
    <w:basedOn w:val="DefaultParagraphFont"/>
    <w:rsid w:val="005A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649581">
      <w:bodyDiv w:val="1"/>
      <w:marLeft w:val="0"/>
      <w:marRight w:val="0"/>
      <w:marTop w:val="0"/>
      <w:marBottom w:val="0"/>
      <w:divBdr>
        <w:top w:val="none" w:sz="0" w:space="0" w:color="auto"/>
        <w:left w:val="none" w:sz="0" w:space="0" w:color="auto"/>
        <w:bottom w:val="none" w:sz="0" w:space="0" w:color="auto"/>
        <w:right w:val="none" w:sz="0" w:space="0" w:color="auto"/>
      </w:divBdr>
      <w:divsChild>
        <w:div w:id="1124231439">
          <w:marLeft w:val="0"/>
          <w:marRight w:val="0"/>
          <w:marTop w:val="0"/>
          <w:marBottom w:val="0"/>
          <w:divBdr>
            <w:top w:val="none" w:sz="0" w:space="0" w:color="auto"/>
            <w:left w:val="none" w:sz="0" w:space="0" w:color="auto"/>
            <w:bottom w:val="none" w:sz="0" w:space="0" w:color="auto"/>
            <w:right w:val="none" w:sz="0" w:space="0" w:color="auto"/>
          </w:divBdr>
        </w:div>
        <w:div w:id="184373030">
          <w:marLeft w:val="0"/>
          <w:marRight w:val="0"/>
          <w:marTop w:val="0"/>
          <w:marBottom w:val="0"/>
          <w:divBdr>
            <w:top w:val="none" w:sz="0" w:space="0" w:color="auto"/>
            <w:left w:val="none" w:sz="0" w:space="0" w:color="auto"/>
            <w:bottom w:val="none" w:sz="0" w:space="0" w:color="auto"/>
            <w:right w:val="none" w:sz="0" w:space="0" w:color="auto"/>
          </w:divBdr>
        </w:div>
        <w:div w:id="2082291094">
          <w:marLeft w:val="0"/>
          <w:marRight w:val="0"/>
          <w:marTop w:val="0"/>
          <w:marBottom w:val="0"/>
          <w:divBdr>
            <w:top w:val="none" w:sz="0" w:space="0" w:color="auto"/>
            <w:left w:val="none" w:sz="0" w:space="0" w:color="auto"/>
            <w:bottom w:val="none" w:sz="0" w:space="0" w:color="auto"/>
            <w:right w:val="none" w:sz="0" w:space="0" w:color="auto"/>
          </w:divBdr>
        </w:div>
        <w:div w:id="1259674019">
          <w:marLeft w:val="0"/>
          <w:marRight w:val="0"/>
          <w:marTop w:val="0"/>
          <w:marBottom w:val="0"/>
          <w:divBdr>
            <w:top w:val="none" w:sz="0" w:space="0" w:color="auto"/>
            <w:left w:val="none" w:sz="0" w:space="0" w:color="auto"/>
            <w:bottom w:val="none" w:sz="0" w:space="0" w:color="auto"/>
            <w:right w:val="none" w:sz="0" w:space="0" w:color="auto"/>
          </w:divBdr>
        </w:div>
        <w:div w:id="169295176">
          <w:marLeft w:val="0"/>
          <w:marRight w:val="0"/>
          <w:marTop w:val="0"/>
          <w:marBottom w:val="0"/>
          <w:divBdr>
            <w:top w:val="none" w:sz="0" w:space="0" w:color="auto"/>
            <w:left w:val="none" w:sz="0" w:space="0" w:color="auto"/>
            <w:bottom w:val="none" w:sz="0" w:space="0" w:color="auto"/>
            <w:right w:val="none" w:sz="0" w:space="0" w:color="auto"/>
          </w:divBdr>
        </w:div>
      </w:divsChild>
    </w:div>
    <w:div w:id="645933550">
      <w:bodyDiv w:val="1"/>
      <w:marLeft w:val="0"/>
      <w:marRight w:val="0"/>
      <w:marTop w:val="0"/>
      <w:marBottom w:val="0"/>
      <w:divBdr>
        <w:top w:val="none" w:sz="0" w:space="0" w:color="auto"/>
        <w:left w:val="none" w:sz="0" w:space="0" w:color="auto"/>
        <w:bottom w:val="none" w:sz="0" w:space="0" w:color="auto"/>
        <w:right w:val="none" w:sz="0" w:space="0" w:color="auto"/>
      </w:divBdr>
    </w:div>
    <w:div w:id="757941117">
      <w:bodyDiv w:val="1"/>
      <w:marLeft w:val="0"/>
      <w:marRight w:val="0"/>
      <w:marTop w:val="0"/>
      <w:marBottom w:val="0"/>
      <w:divBdr>
        <w:top w:val="none" w:sz="0" w:space="0" w:color="auto"/>
        <w:left w:val="none" w:sz="0" w:space="0" w:color="auto"/>
        <w:bottom w:val="none" w:sz="0" w:space="0" w:color="auto"/>
        <w:right w:val="none" w:sz="0" w:space="0" w:color="auto"/>
      </w:divBdr>
    </w:div>
    <w:div w:id="1580603551">
      <w:bodyDiv w:val="1"/>
      <w:marLeft w:val="0"/>
      <w:marRight w:val="0"/>
      <w:marTop w:val="0"/>
      <w:marBottom w:val="0"/>
      <w:divBdr>
        <w:top w:val="none" w:sz="0" w:space="0" w:color="auto"/>
        <w:left w:val="none" w:sz="0" w:space="0" w:color="auto"/>
        <w:bottom w:val="none" w:sz="0" w:space="0" w:color="auto"/>
        <w:right w:val="none" w:sz="0" w:space="0" w:color="auto"/>
      </w:divBdr>
    </w:div>
    <w:div w:id="159640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4491</Words>
  <Characters>25604</Characters>
  <Application>Microsoft Office Word</Application>
  <DocSecurity>0</DocSecurity>
  <Lines>213</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Soeren</dc:creator>
  <cp:keywords/>
  <dc:description/>
  <cp:lastModifiedBy>Jannie Pallesen</cp:lastModifiedBy>
  <cp:revision>2</cp:revision>
  <cp:lastPrinted>2019-11-06T13:26:00Z</cp:lastPrinted>
  <dcterms:created xsi:type="dcterms:W3CDTF">2020-10-15T08:06:00Z</dcterms:created>
  <dcterms:modified xsi:type="dcterms:W3CDTF">2020-10-15T08:06:00Z</dcterms:modified>
</cp:coreProperties>
</file>